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Ind w:w="-841" w:type="dxa"/>
        <w:tblLayout w:type="fixed"/>
        <w:tblLook w:val="04A0"/>
      </w:tblPr>
      <w:tblGrid>
        <w:gridCol w:w="6912"/>
        <w:gridCol w:w="709"/>
        <w:gridCol w:w="1276"/>
        <w:gridCol w:w="69"/>
        <w:gridCol w:w="1242"/>
      </w:tblGrid>
      <w:tr w:rsidR="00263080" w:rsidRPr="005E18D3" w:rsidTr="00263080">
        <w:trPr>
          <w:gridAfter w:val="1"/>
          <w:wAfter w:w="1242" w:type="dxa"/>
          <w:trHeight w:val="986"/>
        </w:trPr>
        <w:tc>
          <w:tcPr>
            <w:tcW w:w="8966" w:type="dxa"/>
            <w:gridSpan w:val="4"/>
            <w:vAlign w:val="center"/>
          </w:tcPr>
          <w:p w:rsidR="00263080" w:rsidRPr="00CE6A53" w:rsidRDefault="00263080" w:rsidP="00DB73FC">
            <w:pPr>
              <w:shd w:val="clear" w:color="auto" w:fill="FFFFFF"/>
              <w:spacing w:line="338" w:lineRule="exact"/>
              <w:ind w:right="13"/>
              <w:jc w:val="center"/>
              <w:rPr>
                <w:sz w:val="26"/>
                <w:szCs w:val="26"/>
              </w:rPr>
            </w:pPr>
            <w:r w:rsidRPr="00CE6A53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КАРТА-СХЕМА</w:t>
            </w:r>
          </w:p>
          <w:p w:rsidR="00263080" w:rsidRPr="00CE6A53" w:rsidRDefault="00263080" w:rsidP="00DB73FC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6A53">
              <w:rPr>
                <w:rFonts w:ascii="Times New Roman" w:hAnsi="Times New Roman" w:cs="Times New Roman"/>
                <w:sz w:val="26"/>
                <w:szCs w:val="26"/>
              </w:rPr>
              <w:t>рыбоводного участка Красноярского края</w:t>
            </w:r>
          </w:p>
          <w:p w:rsidR="00263080" w:rsidRPr="00CE6A53" w:rsidRDefault="00263080" w:rsidP="00DB73FC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3080" w:rsidRPr="005E18D3" w:rsidTr="00263080">
        <w:trPr>
          <w:gridAfter w:val="1"/>
          <w:wAfter w:w="1242" w:type="dxa"/>
          <w:trHeight w:val="1140"/>
        </w:trPr>
        <w:tc>
          <w:tcPr>
            <w:tcW w:w="8966" w:type="dxa"/>
            <w:gridSpan w:val="4"/>
            <w:vAlign w:val="center"/>
          </w:tcPr>
          <w:p w:rsidR="00263080" w:rsidRPr="00CE6A53" w:rsidRDefault="00263080" w:rsidP="00DB73FC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6A5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протока Абаканская (правый берег р.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CE6A5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Енисей, в границах </w:t>
            </w:r>
            <w:proofErr w:type="gramStart"/>
            <w:r w:rsidRPr="00CE6A5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г</w:t>
            </w:r>
            <w:proofErr w:type="gramEnd"/>
            <w:r w:rsidRPr="00CE6A5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CE6A53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Красноярск)</w:t>
            </w:r>
          </w:p>
          <w:p w:rsidR="00263080" w:rsidRPr="00CE6A53" w:rsidRDefault="00263080" w:rsidP="00DB73FC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E6A53">
              <w:rPr>
                <w:rFonts w:ascii="Times New Roman" w:hAnsi="Times New Roman" w:cs="Times New Roman"/>
                <w:sz w:val="26"/>
                <w:szCs w:val="26"/>
              </w:rPr>
              <w:t>левый берег протоки (южная сторона о.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E6A53">
              <w:rPr>
                <w:rFonts w:ascii="Times New Roman" w:hAnsi="Times New Roman" w:cs="Times New Roman"/>
                <w:sz w:val="26"/>
                <w:szCs w:val="26"/>
              </w:rPr>
              <w:t>Отдыха)</w:t>
            </w:r>
          </w:p>
        </w:tc>
      </w:tr>
      <w:tr w:rsidR="00263080" w:rsidRPr="00081B90" w:rsidTr="00263080">
        <w:trPr>
          <w:gridAfter w:val="1"/>
          <w:wAfter w:w="1242" w:type="dxa"/>
          <w:trHeight w:val="844"/>
        </w:trPr>
        <w:tc>
          <w:tcPr>
            <w:tcW w:w="8966" w:type="dxa"/>
            <w:gridSpan w:val="4"/>
            <w:vAlign w:val="center"/>
          </w:tcPr>
          <w:p w:rsidR="00263080" w:rsidRPr="00CE6A53" w:rsidRDefault="00263080" w:rsidP="00DB73FC">
            <w:pPr>
              <w:shd w:val="clear" w:color="auto" w:fill="FFFFFF"/>
              <w:spacing w:before="58" w:after="22"/>
              <w:jc w:val="center"/>
              <w:rPr>
                <w:sz w:val="26"/>
                <w:szCs w:val="26"/>
              </w:rPr>
            </w:pPr>
            <w:r w:rsidRPr="00CE6A53">
              <w:rPr>
                <w:rFonts w:ascii="Times New Roman" w:hAnsi="Times New Roman" w:cs="Times New Roman"/>
                <w:sz w:val="26"/>
                <w:szCs w:val="26"/>
              </w:rPr>
              <w:t>Площадь участка 3,68 га</w:t>
            </w:r>
          </w:p>
        </w:tc>
      </w:tr>
      <w:tr w:rsidR="00263080" w:rsidTr="00263080">
        <w:trPr>
          <w:trHeight w:val="545"/>
        </w:trPr>
        <w:tc>
          <w:tcPr>
            <w:tcW w:w="10208" w:type="dxa"/>
            <w:gridSpan w:val="5"/>
            <w:vAlign w:val="center"/>
          </w:tcPr>
          <w:p w:rsidR="00263080" w:rsidRDefault="00263080" w:rsidP="00DB73FC">
            <w:pPr>
              <w:shd w:val="clear" w:color="auto" w:fill="FFFFFF"/>
              <w:spacing w:before="58" w:after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3080" w:rsidRPr="00081B90" w:rsidTr="00263080">
        <w:trPr>
          <w:trHeight w:val="5081"/>
        </w:trPr>
        <w:tc>
          <w:tcPr>
            <w:tcW w:w="10208" w:type="dxa"/>
            <w:gridSpan w:val="5"/>
            <w:vAlign w:val="center"/>
          </w:tcPr>
          <w:p w:rsidR="00263080" w:rsidRPr="00081B90" w:rsidRDefault="00263080" w:rsidP="00DB73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3650" cy="3124200"/>
                  <wp:effectExtent l="0" t="0" r="0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080" w:rsidRPr="00081B90" w:rsidTr="00263080">
        <w:trPr>
          <w:trHeight w:val="423"/>
        </w:trPr>
        <w:tc>
          <w:tcPr>
            <w:tcW w:w="10208" w:type="dxa"/>
            <w:gridSpan w:val="5"/>
          </w:tcPr>
          <w:p w:rsidR="00263080" w:rsidRPr="00081B90" w:rsidRDefault="00263080" w:rsidP="00DB73FC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Реальный масштаб 1: 9</w:t>
            </w:r>
            <w:r w:rsidRPr="009B095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000</w:t>
            </w:r>
          </w:p>
        </w:tc>
      </w:tr>
      <w:tr w:rsidR="00263080" w:rsidRPr="00081B90" w:rsidTr="00263080">
        <w:trPr>
          <w:trHeight w:val="152"/>
        </w:trPr>
        <w:tc>
          <w:tcPr>
            <w:tcW w:w="6912" w:type="dxa"/>
            <w:vMerge w:val="restart"/>
            <w:vAlign w:val="center"/>
          </w:tcPr>
          <w:p w:rsidR="00263080" w:rsidRPr="0044093E" w:rsidRDefault="00263080" w:rsidP="00DB73FC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263080" w:rsidRPr="00887C3F" w:rsidRDefault="00263080" w:rsidP="00DB73FC">
            <w:pPr>
              <w:shd w:val="clear" w:color="auto" w:fill="FFFFFF"/>
              <w:spacing w:after="0" w:line="252" w:lineRule="exact"/>
              <w:ind w:left="7"/>
            </w:pPr>
            <w:r>
              <w:rPr>
                <w:rFonts w:ascii="Times New Roman" w:hAnsi="Times New Roman" w:cs="Times New Roman"/>
              </w:rPr>
              <w:t>от 1 до 2 - по береговой линии левого берега протоки,</w:t>
            </w:r>
          </w:p>
          <w:p w:rsidR="00263080" w:rsidRDefault="00263080" w:rsidP="00DB73FC">
            <w:pPr>
              <w:shd w:val="clear" w:color="auto" w:fill="FFFFFF"/>
              <w:spacing w:after="0" w:line="252" w:lineRule="exact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2 до 3 - </w:t>
            </w:r>
            <w:r w:rsidRPr="00887C3F"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</w:rPr>
              <w:t>прямой вглубь протоки на расстояние 100 м,</w:t>
            </w:r>
          </w:p>
          <w:p w:rsidR="00263080" w:rsidRDefault="00263080" w:rsidP="00DB73FC">
            <w:pPr>
              <w:shd w:val="clear" w:color="auto" w:fill="FFFFFF"/>
              <w:spacing w:after="0" w:line="252" w:lineRule="exact"/>
              <w:ind w:left="14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 xml:space="preserve">от 3 до 4 - по прямой </w:t>
            </w:r>
            <w:r>
              <w:rPr>
                <w:rFonts w:ascii="Times New Roman" w:hAnsi="Times New Roman" w:cs="Times New Roman"/>
              </w:rPr>
              <w:t>вдоль левого берега протоки,</w:t>
            </w:r>
          </w:p>
          <w:p w:rsidR="00263080" w:rsidRPr="0044093E" w:rsidRDefault="00263080" w:rsidP="00DB73FC">
            <w:pPr>
              <w:shd w:val="clear" w:color="auto" w:fill="FFFFFF"/>
              <w:spacing w:after="0" w:line="252" w:lineRule="exact"/>
              <w:ind w:left="14"/>
              <w:rPr>
                <w:rFonts w:ascii="Times New Roman" w:hAnsi="Times New Roman" w:cs="Times New Roman"/>
                <w:spacing w:val="-2"/>
              </w:rPr>
            </w:pPr>
            <w:r w:rsidRPr="00887C3F">
              <w:rPr>
                <w:rFonts w:ascii="Times New Roman" w:hAnsi="Times New Roman" w:cs="Times New Roman"/>
              </w:rPr>
              <w:t xml:space="preserve">от 4 до </w:t>
            </w:r>
            <w:r>
              <w:rPr>
                <w:rFonts w:ascii="Times New Roman" w:hAnsi="Times New Roman" w:cs="Times New Roman"/>
                <w:spacing w:val="-2"/>
              </w:rPr>
              <w:t xml:space="preserve">1 – по </w:t>
            </w:r>
            <w:r>
              <w:rPr>
                <w:rFonts w:ascii="Times New Roman" w:hAnsi="Times New Roman" w:cs="Times New Roman"/>
              </w:rPr>
              <w:t>прямой до левого берега протоки (расстояние 216 м)</w:t>
            </w:r>
            <w:r>
              <w:rPr>
                <w:rFonts w:ascii="Times New Roman" w:hAnsi="Times New Roman" w:cs="Times New Roman"/>
                <w:spacing w:val="-2"/>
              </w:rPr>
              <w:t>.</w:t>
            </w:r>
          </w:p>
        </w:tc>
        <w:tc>
          <w:tcPr>
            <w:tcW w:w="3296" w:type="dxa"/>
            <w:gridSpan w:val="4"/>
          </w:tcPr>
          <w:p w:rsidR="00263080" w:rsidRPr="0044093E" w:rsidRDefault="00263080" w:rsidP="00DB73F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263080" w:rsidRPr="0044093E" w:rsidRDefault="00263080" w:rsidP="00DB73FC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263080" w:rsidRDefault="00263080" w:rsidP="00DB73F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263080" w:rsidRDefault="00263080" w:rsidP="00DB73FC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263080" w:rsidRPr="00081B90" w:rsidRDefault="00263080" w:rsidP="00DB73FC">
            <w:pPr>
              <w:shd w:val="clear" w:color="auto" w:fill="FFFFFF"/>
              <w:spacing w:after="0"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263080" w:rsidRPr="005E18D3" w:rsidTr="00263080">
        <w:trPr>
          <w:trHeight w:val="147"/>
        </w:trPr>
        <w:tc>
          <w:tcPr>
            <w:tcW w:w="6912" w:type="dxa"/>
            <w:vMerge/>
          </w:tcPr>
          <w:p w:rsidR="00263080" w:rsidRDefault="00263080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63080" w:rsidRPr="005E18D3" w:rsidRDefault="00263080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3080" w:rsidRPr="005E18D3" w:rsidRDefault="00263080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gridSpan w:val="2"/>
            <w:tcBorders>
              <w:bottom w:val="single" w:sz="4" w:space="0" w:color="auto"/>
            </w:tcBorders>
          </w:tcPr>
          <w:p w:rsidR="00263080" w:rsidRPr="005E18D3" w:rsidRDefault="00263080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263080" w:rsidRPr="0044093E" w:rsidTr="00263080">
        <w:trPr>
          <w:trHeight w:val="147"/>
        </w:trPr>
        <w:tc>
          <w:tcPr>
            <w:tcW w:w="6912" w:type="dxa"/>
            <w:vMerge/>
            <w:tcBorders>
              <w:right w:val="single" w:sz="4" w:space="0" w:color="auto"/>
            </w:tcBorders>
          </w:tcPr>
          <w:p w:rsidR="00263080" w:rsidRDefault="00263080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080" w:rsidRPr="0044093E" w:rsidRDefault="00263080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080" w:rsidRPr="0044093E" w:rsidRDefault="00263080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080" w:rsidRPr="0044093E" w:rsidRDefault="00263080" w:rsidP="00DB73FC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263080" w:rsidTr="00263080">
        <w:trPr>
          <w:trHeight w:val="147"/>
        </w:trPr>
        <w:tc>
          <w:tcPr>
            <w:tcW w:w="6912" w:type="dxa"/>
            <w:vMerge/>
            <w:tcBorders>
              <w:right w:val="single" w:sz="4" w:space="0" w:color="auto"/>
            </w:tcBorders>
          </w:tcPr>
          <w:p w:rsidR="00263080" w:rsidRDefault="00263080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Pr="00887C3F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52' 10"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26"</w:t>
            </w:r>
          </w:p>
        </w:tc>
      </w:tr>
      <w:tr w:rsidR="00263080" w:rsidTr="00263080">
        <w:trPr>
          <w:trHeight w:val="147"/>
        </w:trPr>
        <w:tc>
          <w:tcPr>
            <w:tcW w:w="6912" w:type="dxa"/>
            <w:vMerge/>
            <w:tcBorders>
              <w:right w:val="single" w:sz="4" w:space="0" w:color="auto"/>
            </w:tcBorders>
          </w:tcPr>
          <w:p w:rsidR="00263080" w:rsidRDefault="00263080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Pr="00887C3F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52' 26"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26"</w:t>
            </w:r>
          </w:p>
        </w:tc>
      </w:tr>
      <w:tr w:rsidR="00263080" w:rsidTr="00263080">
        <w:trPr>
          <w:trHeight w:val="147"/>
        </w:trPr>
        <w:tc>
          <w:tcPr>
            <w:tcW w:w="6912" w:type="dxa"/>
            <w:vMerge/>
            <w:tcBorders>
              <w:right w:val="single" w:sz="4" w:space="0" w:color="auto"/>
            </w:tcBorders>
          </w:tcPr>
          <w:p w:rsidR="00263080" w:rsidRDefault="00263080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Pr="00887C3F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52' 28"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23"</w:t>
            </w:r>
          </w:p>
        </w:tc>
      </w:tr>
      <w:tr w:rsidR="00263080" w:rsidTr="00263080">
        <w:trPr>
          <w:trHeight w:val="147"/>
        </w:trPr>
        <w:tc>
          <w:tcPr>
            <w:tcW w:w="6912" w:type="dxa"/>
            <w:vMerge/>
            <w:tcBorders>
              <w:right w:val="single" w:sz="4" w:space="0" w:color="auto"/>
            </w:tcBorders>
          </w:tcPr>
          <w:p w:rsidR="00263080" w:rsidRDefault="00263080" w:rsidP="00DB73FC">
            <w:pPr>
              <w:shd w:val="clear" w:color="auto" w:fill="FFFFFF"/>
              <w:spacing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Pr="00887C3F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92° 52' 15"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080" w:rsidRDefault="00263080" w:rsidP="00DB73FC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55° 59' 19"</w:t>
            </w:r>
          </w:p>
        </w:tc>
      </w:tr>
    </w:tbl>
    <w:p w:rsidR="005A217E" w:rsidRDefault="005A217E"/>
    <w:sectPr w:rsidR="005A21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3080"/>
    <w:rsid w:val="00263080"/>
    <w:rsid w:val="005A21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2023-02-15T07:11:00Z</dcterms:created>
  <dcterms:modified xsi:type="dcterms:W3CDTF">2023-02-15T07:13:00Z</dcterms:modified>
</cp:coreProperties>
</file>