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91" w:rsidRPr="0030341F" w:rsidRDefault="0030341F" w:rsidP="0030341F">
      <w:pPr>
        <w:jc w:val="center"/>
        <w:rPr>
          <w:rFonts w:ascii="Times New Roman" w:hAnsi="Times New Roman" w:cs="Times New Roman"/>
          <w:b/>
        </w:rPr>
      </w:pPr>
      <w:r w:rsidRPr="0030341F">
        <w:rPr>
          <w:rFonts w:ascii="Times New Roman" w:hAnsi="Times New Roman" w:cs="Times New Roman"/>
          <w:b/>
        </w:rPr>
        <w:t>ПОРЯДОК ПРЕДОСТАВЛЕНИЯ ОТЧЕТНОСТИ</w:t>
      </w:r>
    </w:p>
    <w:p w:rsidR="0030341F" w:rsidRDefault="0030341F" w:rsidP="00262AEC">
      <w:pPr>
        <w:jc w:val="both"/>
        <w:rPr>
          <w:rFonts w:ascii="Times New Roman" w:hAnsi="Times New Roman" w:cs="Times New Roman"/>
        </w:rPr>
      </w:pPr>
      <w:r w:rsidRPr="0030341F">
        <w:rPr>
          <w:rFonts w:ascii="Times New Roman" w:hAnsi="Times New Roman" w:cs="Times New Roman"/>
        </w:rPr>
        <w:t xml:space="preserve">Порядок предоставления отчетности о объеме выпуска в водные объекты и объеме изъятия из водных объектов </w:t>
      </w:r>
      <w:proofErr w:type="spellStart"/>
      <w:proofErr w:type="gramStart"/>
      <w:r w:rsidRPr="0030341F">
        <w:rPr>
          <w:rFonts w:ascii="Times New Roman" w:hAnsi="Times New Roman" w:cs="Times New Roman"/>
        </w:rPr>
        <w:t>объектов</w:t>
      </w:r>
      <w:proofErr w:type="spellEnd"/>
      <w:proofErr w:type="gramEnd"/>
      <w:r w:rsidRPr="0030341F">
        <w:rPr>
          <w:rFonts w:ascii="Times New Roman" w:hAnsi="Times New Roman" w:cs="Times New Roman"/>
        </w:rPr>
        <w:t xml:space="preserve"> </w:t>
      </w:r>
      <w:proofErr w:type="spellStart"/>
      <w:r w:rsidRPr="0030341F">
        <w:rPr>
          <w:rFonts w:ascii="Times New Roman" w:hAnsi="Times New Roman" w:cs="Times New Roman"/>
        </w:rPr>
        <w:t>аквакультуры</w:t>
      </w:r>
      <w:proofErr w:type="spellEnd"/>
      <w:r>
        <w:rPr>
          <w:rFonts w:ascii="Times New Roman" w:hAnsi="Times New Roman" w:cs="Times New Roman"/>
        </w:rPr>
        <w:t xml:space="preserve"> утвержден приказом Министерства сельского хозяйства  Российской Федерации от 06 октября 2021 г. № 691.</w:t>
      </w:r>
    </w:p>
    <w:p w:rsidR="0030341F" w:rsidRDefault="0030341F" w:rsidP="00262A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Отчетность предоставляется в </w:t>
      </w:r>
      <w:proofErr w:type="gramStart"/>
      <w:r>
        <w:rPr>
          <w:rFonts w:ascii="Times New Roman" w:hAnsi="Times New Roman" w:cs="Times New Roman"/>
        </w:rPr>
        <w:t>Енисейское</w:t>
      </w:r>
      <w:proofErr w:type="gramEnd"/>
      <w:r>
        <w:rPr>
          <w:rFonts w:ascii="Times New Roman" w:hAnsi="Times New Roman" w:cs="Times New Roman"/>
        </w:rPr>
        <w:t xml:space="preserve"> ТУ </w:t>
      </w:r>
      <w:proofErr w:type="spellStart"/>
      <w:r>
        <w:rPr>
          <w:rFonts w:ascii="Times New Roman" w:hAnsi="Times New Roman" w:cs="Times New Roman"/>
        </w:rPr>
        <w:t>Росрыболовства</w:t>
      </w:r>
      <w:proofErr w:type="spellEnd"/>
      <w:r>
        <w:rPr>
          <w:rFonts w:ascii="Times New Roman" w:hAnsi="Times New Roman" w:cs="Times New Roman"/>
        </w:rPr>
        <w:t xml:space="preserve"> одним из следующих способов:</w:t>
      </w:r>
    </w:p>
    <w:p w:rsidR="0030341F" w:rsidRPr="00262AEC" w:rsidRDefault="0030341F" w:rsidP="00262A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бумажном носителе лично или посредством почтового отправления по адресу:                        660064, г. Красноярск, о. Отдыха, стр. 19</w:t>
      </w:r>
    </w:p>
    <w:p w:rsidR="00E038EA" w:rsidRPr="00262AEC" w:rsidRDefault="00E038EA" w:rsidP="00262AEC">
      <w:pPr>
        <w:spacing w:after="0"/>
        <w:jc w:val="both"/>
        <w:rPr>
          <w:rFonts w:ascii="Times New Roman" w:hAnsi="Times New Roman" w:cs="Times New Roman"/>
        </w:rPr>
      </w:pPr>
    </w:p>
    <w:p w:rsidR="0030341F" w:rsidRPr="00360805" w:rsidRDefault="0030341F" w:rsidP="00262A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форме электронного документа, подписанного электронной подписью, по адресу </w:t>
      </w:r>
      <w:r w:rsidR="00E038EA">
        <w:rPr>
          <w:rFonts w:ascii="Times New Roman" w:hAnsi="Times New Roman" w:cs="Times New Roman"/>
        </w:rPr>
        <w:t xml:space="preserve">официальной </w:t>
      </w:r>
      <w:r>
        <w:rPr>
          <w:rFonts w:ascii="Times New Roman" w:hAnsi="Times New Roman" w:cs="Times New Roman"/>
        </w:rPr>
        <w:t>элект</w:t>
      </w:r>
      <w:r w:rsidR="00E038EA">
        <w:rPr>
          <w:rFonts w:ascii="Times New Roman" w:hAnsi="Times New Roman" w:cs="Times New Roman"/>
        </w:rPr>
        <w:t xml:space="preserve">ронной почты Енисейского ТУ </w:t>
      </w:r>
      <w:bookmarkStart w:id="0" w:name="_GoBack"/>
      <w:bookmarkEnd w:id="0"/>
      <w:proofErr w:type="spellStart"/>
      <w:r w:rsidR="00E038EA">
        <w:rPr>
          <w:rFonts w:ascii="Times New Roman" w:hAnsi="Times New Roman" w:cs="Times New Roman"/>
        </w:rPr>
        <w:t>Росрыболовства</w:t>
      </w:r>
      <w:proofErr w:type="spellEnd"/>
      <w:r w:rsidR="00E038EA">
        <w:rPr>
          <w:rFonts w:ascii="Times New Roman" w:hAnsi="Times New Roman" w:cs="Times New Roman"/>
        </w:rPr>
        <w:t xml:space="preserve">: </w:t>
      </w:r>
      <w:r w:rsidR="00173D52" w:rsidRPr="00173D52">
        <w:rPr>
          <w:rFonts w:ascii="Times New Roman" w:hAnsi="Times New Roman" w:cs="Times New Roman"/>
          <w:lang w:val="en-US"/>
        </w:rPr>
        <w:t>info</w:t>
      </w:r>
      <w:r w:rsidR="00173D52" w:rsidRPr="00173D52">
        <w:rPr>
          <w:rFonts w:ascii="Times New Roman" w:hAnsi="Times New Roman" w:cs="Times New Roman"/>
        </w:rPr>
        <w:t>@</w:t>
      </w:r>
      <w:proofErr w:type="spellStart"/>
      <w:r w:rsidR="00173D52" w:rsidRPr="00173D52">
        <w:rPr>
          <w:rFonts w:ascii="Times New Roman" w:hAnsi="Times New Roman" w:cs="Times New Roman"/>
          <w:lang w:val="en-US"/>
        </w:rPr>
        <w:t>etu</w:t>
      </w:r>
      <w:proofErr w:type="spellEnd"/>
      <w:r w:rsidR="00173D52" w:rsidRPr="00173D52">
        <w:rPr>
          <w:rFonts w:ascii="Times New Roman" w:hAnsi="Times New Roman" w:cs="Times New Roman"/>
        </w:rPr>
        <w:t>.</w:t>
      </w:r>
      <w:r w:rsidR="00173D52" w:rsidRPr="00173D52">
        <w:rPr>
          <w:rFonts w:ascii="Times New Roman" w:hAnsi="Times New Roman" w:cs="Times New Roman"/>
          <w:lang w:val="en-US"/>
        </w:rPr>
        <w:t>fish</w:t>
      </w:r>
      <w:r w:rsidR="00173D52" w:rsidRPr="00173D52">
        <w:rPr>
          <w:rFonts w:ascii="Times New Roman" w:hAnsi="Times New Roman" w:cs="Times New Roman"/>
        </w:rPr>
        <w:t>.</w:t>
      </w:r>
      <w:proofErr w:type="spellStart"/>
      <w:r w:rsidR="00173D52" w:rsidRPr="00173D52">
        <w:rPr>
          <w:rFonts w:ascii="Times New Roman" w:hAnsi="Times New Roman" w:cs="Times New Roman"/>
          <w:lang w:val="en-US"/>
        </w:rPr>
        <w:t>gov</w:t>
      </w:r>
      <w:proofErr w:type="spellEnd"/>
      <w:r w:rsidR="00173D52" w:rsidRPr="00173D52">
        <w:rPr>
          <w:rFonts w:ascii="Times New Roman" w:hAnsi="Times New Roman" w:cs="Times New Roman"/>
        </w:rPr>
        <w:t>.</w:t>
      </w:r>
      <w:proofErr w:type="spellStart"/>
      <w:r w:rsidR="00173D52" w:rsidRPr="00173D52">
        <w:rPr>
          <w:rFonts w:ascii="Times New Roman" w:hAnsi="Times New Roman" w:cs="Times New Roman"/>
          <w:lang w:val="en-US"/>
        </w:rPr>
        <w:t>ru</w:t>
      </w:r>
      <w:proofErr w:type="spellEnd"/>
    </w:p>
    <w:sectPr w:rsidR="0030341F" w:rsidRPr="0036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AB"/>
    <w:rsid w:val="00173D52"/>
    <w:rsid w:val="00262AEC"/>
    <w:rsid w:val="0030341F"/>
    <w:rsid w:val="00360805"/>
    <w:rsid w:val="006219AB"/>
    <w:rsid w:val="00E038EA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2023-12-14T06:07:00Z</dcterms:created>
  <dcterms:modified xsi:type="dcterms:W3CDTF">2024-01-24T09:02:00Z</dcterms:modified>
</cp:coreProperties>
</file>