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2F" w:rsidRPr="00C1222F" w:rsidRDefault="00C1222F" w:rsidP="00C122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222F">
        <w:rPr>
          <w:rFonts w:ascii="Times New Roman" w:hAnsi="Times New Roman" w:cs="Times New Roman"/>
          <w:sz w:val="26"/>
          <w:szCs w:val="26"/>
        </w:rPr>
        <w:t>КАРТА-СХЕМА</w:t>
      </w:r>
    </w:p>
    <w:p w:rsidR="00C1222F" w:rsidRPr="00C1222F" w:rsidRDefault="00C1222F" w:rsidP="00C122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222F">
        <w:rPr>
          <w:rFonts w:ascii="Times New Roman" w:hAnsi="Times New Roman" w:cs="Times New Roman"/>
          <w:sz w:val="26"/>
          <w:szCs w:val="26"/>
        </w:rPr>
        <w:t>рыбоводного участка</w:t>
      </w:r>
    </w:p>
    <w:p w:rsidR="00C1222F" w:rsidRPr="00C1222F" w:rsidRDefault="00C1222F" w:rsidP="00C12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222F" w:rsidRPr="00C1222F" w:rsidRDefault="00C1222F" w:rsidP="00C1222F">
      <w:pPr>
        <w:pStyle w:val="ConsPlusNonformat"/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22F">
        <w:rPr>
          <w:rFonts w:ascii="Times New Roman" w:hAnsi="Times New Roman" w:cs="Times New Roman"/>
          <w:b/>
          <w:sz w:val="24"/>
          <w:szCs w:val="24"/>
        </w:rPr>
        <w:t xml:space="preserve">Красноярский край, протока Минусинская, правый приток р. Енисей, в 3 км на </w:t>
      </w:r>
      <w:proofErr w:type="spellStart"/>
      <w:proofErr w:type="gramStart"/>
      <w:r w:rsidRPr="00C1222F">
        <w:rPr>
          <w:rFonts w:ascii="Times New Roman" w:hAnsi="Times New Roman" w:cs="Times New Roman"/>
          <w:b/>
          <w:sz w:val="24"/>
          <w:szCs w:val="24"/>
        </w:rPr>
        <w:t>ю-з</w:t>
      </w:r>
      <w:proofErr w:type="spellEnd"/>
      <w:proofErr w:type="gramEnd"/>
      <w:r w:rsidRPr="00C122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222F" w:rsidRDefault="00C1222F" w:rsidP="00C1222F">
      <w:pPr>
        <w:pStyle w:val="ConsPlusNonformat"/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22F">
        <w:rPr>
          <w:rFonts w:ascii="Times New Roman" w:hAnsi="Times New Roman" w:cs="Times New Roman"/>
          <w:b/>
          <w:sz w:val="24"/>
          <w:szCs w:val="24"/>
        </w:rPr>
        <w:t xml:space="preserve">от г. Минусинск и в 2,1 км на </w:t>
      </w:r>
      <w:proofErr w:type="spellStart"/>
      <w:proofErr w:type="gramStart"/>
      <w:r w:rsidRPr="00C1222F">
        <w:rPr>
          <w:rFonts w:ascii="Times New Roman" w:hAnsi="Times New Roman" w:cs="Times New Roman"/>
          <w:b/>
          <w:sz w:val="24"/>
          <w:szCs w:val="24"/>
        </w:rPr>
        <w:t>с-в</w:t>
      </w:r>
      <w:proofErr w:type="spellEnd"/>
      <w:proofErr w:type="gramEnd"/>
      <w:r w:rsidRPr="00C1222F">
        <w:rPr>
          <w:rFonts w:ascii="Times New Roman" w:hAnsi="Times New Roman" w:cs="Times New Roman"/>
          <w:b/>
          <w:sz w:val="24"/>
          <w:szCs w:val="24"/>
        </w:rPr>
        <w:t xml:space="preserve"> от п. Топольки, шириной 50 м, протяженностью 500 м, правый берег протоки</w:t>
      </w:r>
    </w:p>
    <w:p w:rsidR="00C1222F" w:rsidRDefault="00C1222F" w:rsidP="00C1222F">
      <w:pPr>
        <w:pStyle w:val="ConsPlusNonformat"/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22F" w:rsidRDefault="00C1222F" w:rsidP="00C1222F">
      <w:pPr>
        <w:pStyle w:val="ConsPlusNonformat"/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22F" w:rsidRPr="00C1222F" w:rsidRDefault="00C1222F" w:rsidP="00C1222F">
      <w:pPr>
        <w:pStyle w:val="ConsPlusNonformat"/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22F" w:rsidRPr="00E31F1C" w:rsidRDefault="00C1222F" w:rsidP="00C122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1222F" w:rsidRDefault="00C1222F" w:rsidP="00C122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222F">
        <w:rPr>
          <w:rFonts w:ascii="Times New Roman" w:hAnsi="Times New Roman" w:cs="Times New Roman"/>
          <w:szCs w:val="22"/>
        </w:rPr>
        <w:drawing>
          <wp:inline distT="0" distB="0" distL="0" distR="0">
            <wp:extent cx="5940425" cy="4089158"/>
            <wp:effectExtent l="19050" t="0" r="3175" b="0"/>
            <wp:docPr id="2" name="Рисунок 1" descr="C:\Documents and Settings\yangulova\Рабочий стол\ТОВАРНИКИ\2015\ИП Новоселов\ИП Новоселов (карт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yangulova\Рабочий стол\ТОВАРНИКИ\2015\ИП Новоселов\ИП Новоселов (карта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9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22F" w:rsidRDefault="00C1222F" w:rsidP="00C122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1222F" w:rsidRDefault="00C1222F" w:rsidP="00C122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1222F" w:rsidRPr="00E31F1C" w:rsidRDefault="00C1222F" w:rsidP="00C122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222F">
        <w:rPr>
          <w:rFonts w:ascii="Times New Roman" w:hAnsi="Times New Roman" w:cs="Times New Roman"/>
          <w:sz w:val="24"/>
          <w:szCs w:val="24"/>
        </w:rPr>
        <w:t xml:space="preserve"> </w:t>
      </w:r>
      <w:r w:rsidRPr="00E31F1C">
        <w:rPr>
          <w:rFonts w:ascii="Times New Roman" w:hAnsi="Times New Roman" w:cs="Times New Roman"/>
          <w:sz w:val="24"/>
          <w:szCs w:val="24"/>
        </w:rPr>
        <w:t>КАТАЛОГ КООРДИНАТ</w:t>
      </w:r>
    </w:p>
    <w:p w:rsidR="00C1222F" w:rsidRDefault="00C1222F" w:rsidP="00C122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1F1C">
        <w:rPr>
          <w:rFonts w:ascii="Times New Roman" w:hAnsi="Times New Roman" w:cs="Times New Roman"/>
          <w:sz w:val="24"/>
          <w:szCs w:val="24"/>
        </w:rPr>
        <w:t>поворотных точек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F1C">
        <w:rPr>
          <w:rFonts w:ascii="Times New Roman" w:hAnsi="Times New Roman" w:cs="Times New Roman"/>
          <w:sz w:val="24"/>
          <w:szCs w:val="24"/>
        </w:rPr>
        <w:t>рыбоводного участка</w:t>
      </w:r>
    </w:p>
    <w:p w:rsidR="00C1222F" w:rsidRDefault="00C1222F" w:rsidP="00C122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376" w:type="dxa"/>
        <w:tblLook w:val="04A0"/>
      </w:tblPr>
      <w:tblGrid>
        <w:gridCol w:w="1843"/>
        <w:gridCol w:w="1701"/>
        <w:gridCol w:w="1843"/>
      </w:tblGrid>
      <w:tr w:rsidR="00C1222F" w:rsidTr="00B0695D">
        <w:tc>
          <w:tcPr>
            <w:tcW w:w="1843" w:type="dxa"/>
          </w:tcPr>
          <w:p w:rsidR="00C1222F" w:rsidRDefault="00C1222F" w:rsidP="00B069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Т.</w:t>
            </w:r>
          </w:p>
        </w:tc>
        <w:tc>
          <w:tcPr>
            <w:tcW w:w="1701" w:type="dxa"/>
          </w:tcPr>
          <w:p w:rsidR="00C1222F" w:rsidRDefault="00C1222F" w:rsidP="00B069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</w:p>
        </w:tc>
        <w:tc>
          <w:tcPr>
            <w:tcW w:w="1843" w:type="dxa"/>
          </w:tcPr>
          <w:p w:rsidR="00C1222F" w:rsidRDefault="00C1222F" w:rsidP="00B069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С.Ш.</w:t>
            </w:r>
          </w:p>
        </w:tc>
      </w:tr>
      <w:tr w:rsidR="00C1222F" w:rsidTr="00B0695D">
        <w:tc>
          <w:tcPr>
            <w:tcW w:w="1843" w:type="dxa"/>
          </w:tcPr>
          <w:p w:rsidR="00C1222F" w:rsidRPr="004C2C5B" w:rsidRDefault="00C1222F" w:rsidP="00B069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1222F" w:rsidRPr="004C2C5B" w:rsidRDefault="00C1222F" w:rsidP="00B069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91°40'38"</w:t>
            </w:r>
          </w:p>
        </w:tc>
        <w:tc>
          <w:tcPr>
            <w:tcW w:w="1843" w:type="dxa"/>
          </w:tcPr>
          <w:p w:rsidR="00C1222F" w:rsidRPr="004C2C5B" w:rsidRDefault="00C1222F" w:rsidP="00B069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53°40'32"</w:t>
            </w:r>
          </w:p>
        </w:tc>
      </w:tr>
      <w:tr w:rsidR="00C1222F" w:rsidTr="00B0695D">
        <w:tc>
          <w:tcPr>
            <w:tcW w:w="1843" w:type="dxa"/>
          </w:tcPr>
          <w:p w:rsidR="00C1222F" w:rsidRPr="004C2C5B" w:rsidRDefault="00C1222F" w:rsidP="00B069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1222F" w:rsidRPr="004C2C5B" w:rsidRDefault="00C1222F" w:rsidP="00B0695D">
            <w:pPr>
              <w:jc w:val="center"/>
              <w:rPr>
                <w:sz w:val="24"/>
                <w:szCs w:val="24"/>
              </w:rPr>
            </w:pPr>
            <w:r w:rsidRPr="00A22F0D">
              <w:rPr>
                <w:color w:val="000000"/>
                <w:sz w:val="24"/>
                <w:szCs w:val="24"/>
              </w:rPr>
              <w:t>91°41'04"</w:t>
            </w:r>
          </w:p>
        </w:tc>
        <w:tc>
          <w:tcPr>
            <w:tcW w:w="1843" w:type="dxa"/>
          </w:tcPr>
          <w:p w:rsidR="00C1222F" w:rsidRPr="004C2C5B" w:rsidRDefault="00C1222F" w:rsidP="00B0695D">
            <w:pPr>
              <w:jc w:val="center"/>
              <w:rPr>
                <w:sz w:val="24"/>
                <w:szCs w:val="24"/>
              </w:rPr>
            </w:pPr>
            <w:r w:rsidRPr="00A22F0D">
              <w:rPr>
                <w:color w:val="000000"/>
                <w:sz w:val="24"/>
                <w:szCs w:val="24"/>
              </w:rPr>
              <w:t>53°40'27"</w:t>
            </w:r>
          </w:p>
        </w:tc>
      </w:tr>
      <w:tr w:rsidR="00C1222F" w:rsidTr="00B0695D">
        <w:tc>
          <w:tcPr>
            <w:tcW w:w="1843" w:type="dxa"/>
          </w:tcPr>
          <w:p w:rsidR="00C1222F" w:rsidRDefault="00C1222F" w:rsidP="00B069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1222F" w:rsidRPr="004C2C5B" w:rsidRDefault="00C1222F" w:rsidP="00B0695D">
            <w:pPr>
              <w:jc w:val="center"/>
              <w:rPr>
                <w:sz w:val="24"/>
                <w:szCs w:val="24"/>
              </w:rPr>
            </w:pPr>
            <w:r w:rsidRPr="00A22F0D">
              <w:rPr>
                <w:color w:val="000000"/>
                <w:sz w:val="24"/>
                <w:szCs w:val="24"/>
              </w:rPr>
              <w:t>91°40'39"</w:t>
            </w:r>
          </w:p>
        </w:tc>
        <w:tc>
          <w:tcPr>
            <w:tcW w:w="1843" w:type="dxa"/>
          </w:tcPr>
          <w:p w:rsidR="00C1222F" w:rsidRPr="004C2C5B" w:rsidRDefault="00C1222F" w:rsidP="00B0695D">
            <w:pPr>
              <w:jc w:val="center"/>
              <w:rPr>
                <w:sz w:val="24"/>
                <w:szCs w:val="24"/>
              </w:rPr>
            </w:pPr>
            <w:r w:rsidRPr="00A22F0D">
              <w:rPr>
                <w:color w:val="000000"/>
                <w:sz w:val="24"/>
                <w:szCs w:val="24"/>
              </w:rPr>
              <w:t>53°40'33"</w:t>
            </w:r>
          </w:p>
        </w:tc>
      </w:tr>
      <w:tr w:rsidR="00C1222F" w:rsidTr="00B0695D">
        <w:tc>
          <w:tcPr>
            <w:tcW w:w="1843" w:type="dxa"/>
          </w:tcPr>
          <w:p w:rsidR="00C1222F" w:rsidRDefault="00C1222F" w:rsidP="00B069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1222F" w:rsidRPr="004C2C5B" w:rsidRDefault="00C1222F" w:rsidP="00B0695D">
            <w:pPr>
              <w:jc w:val="center"/>
              <w:rPr>
                <w:sz w:val="24"/>
                <w:szCs w:val="24"/>
              </w:rPr>
            </w:pPr>
            <w:r w:rsidRPr="00A22F0D">
              <w:rPr>
                <w:color w:val="000000"/>
                <w:sz w:val="24"/>
                <w:szCs w:val="24"/>
              </w:rPr>
              <w:t>91°41'03"</w:t>
            </w:r>
          </w:p>
        </w:tc>
        <w:tc>
          <w:tcPr>
            <w:tcW w:w="1843" w:type="dxa"/>
          </w:tcPr>
          <w:p w:rsidR="00C1222F" w:rsidRPr="004C2C5B" w:rsidRDefault="00C1222F" w:rsidP="00B0695D">
            <w:pPr>
              <w:jc w:val="center"/>
              <w:rPr>
                <w:sz w:val="24"/>
                <w:szCs w:val="24"/>
              </w:rPr>
            </w:pPr>
            <w:r w:rsidRPr="00A22F0D">
              <w:rPr>
                <w:color w:val="000000"/>
                <w:sz w:val="24"/>
                <w:szCs w:val="24"/>
              </w:rPr>
              <w:t>53°40'28"</w:t>
            </w:r>
          </w:p>
        </w:tc>
      </w:tr>
    </w:tbl>
    <w:p w:rsidR="003953FD" w:rsidRPr="00C1222F" w:rsidRDefault="003953FD" w:rsidP="00C1222F">
      <w:pPr>
        <w:spacing w:after="0" w:line="240" w:lineRule="auto"/>
        <w:rPr>
          <w:rFonts w:ascii="Times New Roman" w:hAnsi="Times New Roman" w:cs="Times New Roman"/>
        </w:rPr>
      </w:pPr>
    </w:p>
    <w:sectPr w:rsidR="003953FD" w:rsidRPr="00C1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1222F"/>
    <w:rsid w:val="003953FD"/>
    <w:rsid w:val="00C12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2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122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C122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gerasimova_a</dc:creator>
  <cp:keywords/>
  <dc:description/>
  <cp:lastModifiedBy>gerasimova_a</cp:lastModifiedBy>
  <cp:revision>2</cp:revision>
  <dcterms:created xsi:type="dcterms:W3CDTF">2023-02-17T04:42:00Z</dcterms:created>
  <dcterms:modified xsi:type="dcterms:W3CDTF">2023-02-17T04:45:00Z</dcterms:modified>
</cp:coreProperties>
</file>