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4A" w:rsidRPr="00F0584A" w:rsidRDefault="00F0584A" w:rsidP="00F0584A">
      <w:pPr>
        <w:pStyle w:val="ConsPlusTitle"/>
        <w:jc w:val="center"/>
      </w:pPr>
      <w:r w:rsidRPr="00F0584A">
        <w:t>МИНИСТЕРСТВО СЕЛЬСКОГО ХОЗЯЙСТВА РОССИЙСКОЙ ФЕДЕРАЦИИ</w:t>
      </w:r>
    </w:p>
    <w:p w:rsidR="00F0584A" w:rsidRPr="00F0584A" w:rsidRDefault="00F0584A">
      <w:pPr>
        <w:pStyle w:val="ConsPlusTitle"/>
        <w:jc w:val="center"/>
      </w:pPr>
    </w:p>
    <w:p w:rsidR="00F0584A" w:rsidRPr="00F0584A" w:rsidRDefault="00F0584A">
      <w:pPr>
        <w:pStyle w:val="ConsPlusTitle"/>
        <w:jc w:val="center"/>
      </w:pPr>
      <w:r w:rsidRPr="00F0584A">
        <w:t>ПРИКАЗ</w:t>
      </w:r>
    </w:p>
    <w:p w:rsidR="00F0584A" w:rsidRPr="00F0584A" w:rsidRDefault="00F0584A">
      <w:pPr>
        <w:pStyle w:val="ConsPlusTitle"/>
        <w:jc w:val="center"/>
      </w:pPr>
      <w:r w:rsidRPr="00F0584A">
        <w:t>от 19 октября 2020 г. N 616</w:t>
      </w:r>
    </w:p>
    <w:p w:rsidR="00F0584A" w:rsidRPr="00F0584A" w:rsidRDefault="00F0584A">
      <w:pPr>
        <w:pStyle w:val="ConsPlusTitle"/>
        <w:jc w:val="center"/>
      </w:pPr>
    </w:p>
    <w:p w:rsidR="00F0584A" w:rsidRPr="00F0584A" w:rsidRDefault="00F0584A">
      <w:pPr>
        <w:pStyle w:val="ConsPlusTitle"/>
        <w:jc w:val="center"/>
      </w:pPr>
      <w:r w:rsidRPr="00F0584A">
        <w:t>ОБ УТВЕРЖДЕНИИ ПОРЯДКА</w:t>
      </w:r>
    </w:p>
    <w:p w:rsidR="00F0584A" w:rsidRPr="00F0584A" w:rsidRDefault="00F0584A">
      <w:pPr>
        <w:pStyle w:val="ConsPlusTitle"/>
        <w:jc w:val="center"/>
      </w:pPr>
      <w:r w:rsidRPr="00F0584A">
        <w:t>ДЕЯТЕЛЬНОСТИ КОМИССИИ, ОСУЩЕСТВЛЯЮЩЕЙ КОНТРОЛЬ</w:t>
      </w:r>
    </w:p>
    <w:p w:rsidR="00F0584A" w:rsidRPr="00F0584A" w:rsidRDefault="00F0584A">
      <w:pPr>
        <w:pStyle w:val="ConsPlusTitle"/>
        <w:jc w:val="center"/>
      </w:pPr>
      <w:r w:rsidRPr="00F0584A">
        <w:t>ЗА ВЫПОЛНЕНИЕМ РАБОТ ПО ИСКУССТВЕННОМУ ВОСПРОИЗВОДСТВУ</w:t>
      </w:r>
    </w:p>
    <w:p w:rsidR="00F0584A" w:rsidRPr="00F0584A" w:rsidRDefault="00F0584A">
      <w:pPr>
        <w:pStyle w:val="ConsPlusTitle"/>
        <w:jc w:val="center"/>
      </w:pPr>
      <w:proofErr w:type="gramStart"/>
      <w:r w:rsidRPr="00F0584A">
        <w:t>ВОДНЫХ БИОЛОГИЧЕСКИХ РЕСУРСОВ, СОЗДАВАЕМОЙ ТЕРРИТОРИАЛЬНЫМИ</w:t>
      </w:r>
      <w:proofErr w:type="gramEnd"/>
    </w:p>
    <w:p w:rsidR="00F0584A" w:rsidRPr="00F0584A" w:rsidRDefault="00F0584A">
      <w:pPr>
        <w:pStyle w:val="ConsPlusTitle"/>
        <w:jc w:val="center"/>
      </w:pPr>
      <w:r w:rsidRPr="00F0584A">
        <w:t>ОРГАНАМИ ФЕДЕРАЛЬНОГО АГЕНТСТВА ПО РЫБОЛОВСТВУ</w:t>
      </w:r>
    </w:p>
    <w:p w:rsidR="00F0584A" w:rsidRPr="00F0584A" w:rsidRDefault="00F0584A">
      <w:pPr>
        <w:pStyle w:val="ConsPlusNormal"/>
        <w:spacing w:after="1"/>
      </w:pPr>
    </w:p>
    <w:p w:rsidR="00F0584A" w:rsidRPr="00F0584A" w:rsidRDefault="00F0584A">
      <w:pPr>
        <w:pStyle w:val="ConsPlusNormal"/>
        <w:jc w:val="both"/>
      </w:pPr>
    </w:p>
    <w:p w:rsidR="00F0584A" w:rsidRPr="00F0584A" w:rsidRDefault="00F0584A">
      <w:pPr>
        <w:pStyle w:val="ConsPlusNormal"/>
        <w:ind w:firstLine="540"/>
        <w:jc w:val="both"/>
      </w:pPr>
      <w:r w:rsidRPr="00F0584A">
        <w:t xml:space="preserve">В соответствии с </w:t>
      </w:r>
      <w:hyperlink r:id="rId4">
        <w:r w:rsidRPr="00F0584A">
          <w:t>пунктом 6</w:t>
        </w:r>
      </w:hyperlink>
      <w:r w:rsidRPr="00F0584A">
        <w:t xml:space="preserve"> Правил организации искусственного воспроизводства водных биологических ресурсов, утвержденных постановлением Правительства Российской Федерации от 12 февраля 2014 г. N 99 (Собрание законодательства Российской Федерации, 2014, N 8, ст. 800; 2020, N 23, ст. 3662), приказываю:</w:t>
      </w:r>
    </w:p>
    <w:p w:rsidR="00F0584A" w:rsidRPr="00F0584A" w:rsidRDefault="00F0584A">
      <w:pPr>
        <w:pStyle w:val="ConsPlusNormal"/>
        <w:spacing w:before="220"/>
        <w:ind w:firstLine="540"/>
        <w:jc w:val="both"/>
      </w:pPr>
      <w:r w:rsidRPr="00F0584A">
        <w:t xml:space="preserve">1. Утвердить </w:t>
      </w:r>
      <w:hyperlink w:anchor="P33">
        <w:r w:rsidRPr="00F0584A">
          <w:t>Порядок</w:t>
        </w:r>
      </w:hyperlink>
      <w:r w:rsidRPr="00F0584A">
        <w:t xml:space="preserve"> деятельности комиссии, осуществляющей </w:t>
      </w:r>
      <w:proofErr w:type="gramStart"/>
      <w:r w:rsidRPr="00F0584A">
        <w:t>контроль за</w:t>
      </w:r>
      <w:proofErr w:type="gramEnd"/>
      <w:r w:rsidRPr="00F0584A">
        <w:t xml:space="preserve"> выполнением работ по искусственному воспроизводству водных биологических ресурсов, создаваемой территориальными органами Федерального агентства по рыболовству, согласно приложению к настоящему приказу.</w:t>
      </w:r>
    </w:p>
    <w:p w:rsidR="00F0584A" w:rsidRPr="00F0584A" w:rsidRDefault="00F0584A">
      <w:pPr>
        <w:pStyle w:val="ConsPlusNormal"/>
        <w:spacing w:before="220"/>
        <w:ind w:firstLine="540"/>
        <w:jc w:val="both"/>
      </w:pPr>
      <w:r w:rsidRPr="00F0584A">
        <w:t xml:space="preserve">2. Признать утратившим силу </w:t>
      </w:r>
      <w:hyperlink r:id="rId5">
        <w:r w:rsidRPr="00F0584A">
          <w:t>приказ</w:t>
        </w:r>
      </w:hyperlink>
      <w:r w:rsidRPr="00F0584A">
        <w:t xml:space="preserve"> Министерства сельского хозяйства Российской Федерации от 22 апреля 2013 г. N 190 "Об утверждении Порядка деятельности комиссий, создаваемых Федеральным агентством по рыболовству в каждом </w:t>
      </w:r>
      <w:proofErr w:type="spellStart"/>
      <w:r w:rsidRPr="00F0584A">
        <w:t>рыбохозяйственном</w:t>
      </w:r>
      <w:proofErr w:type="spellEnd"/>
      <w:r w:rsidRPr="00F0584A">
        <w:t xml:space="preserve"> бассейне для учета состояния осетровых видов рыб" (зарегистрирован Министерством юстиции Российской Федерации 19 сентября 2013 г., регистрационный N 29981).</w:t>
      </w:r>
    </w:p>
    <w:p w:rsidR="00F0584A" w:rsidRPr="00F0584A" w:rsidRDefault="00F0584A">
      <w:pPr>
        <w:pStyle w:val="ConsPlusNormal"/>
        <w:spacing w:before="220"/>
        <w:ind w:firstLine="540"/>
        <w:jc w:val="both"/>
      </w:pPr>
      <w:r w:rsidRPr="00F0584A">
        <w:t xml:space="preserve">3. Утратил силу. - </w:t>
      </w:r>
      <w:hyperlink r:id="rId6">
        <w:r w:rsidRPr="00F0584A">
          <w:t>Приказ</w:t>
        </w:r>
      </w:hyperlink>
      <w:r w:rsidRPr="00F0584A">
        <w:t xml:space="preserve"> Минсельхоза России от 14.09.2021 N 626.</w:t>
      </w:r>
    </w:p>
    <w:p w:rsidR="00F0584A" w:rsidRPr="00F0584A" w:rsidRDefault="00F0584A">
      <w:pPr>
        <w:pStyle w:val="ConsPlusNormal"/>
        <w:jc w:val="both"/>
      </w:pPr>
    </w:p>
    <w:p w:rsidR="00F0584A" w:rsidRPr="00F0584A" w:rsidRDefault="00F0584A">
      <w:pPr>
        <w:pStyle w:val="ConsPlusNormal"/>
        <w:jc w:val="right"/>
      </w:pPr>
      <w:r w:rsidRPr="00F0584A">
        <w:t>Министр</w:t>
      </w:r>
    </w:p>
    <w:p w:rsidR="00F0584A" w:rsidRPr="00F0584A" w:rsidRDefault="00F0584A">
      <w:pPr>
        <w:pStyle w:val="ConsPlusNormal"/>
        <w:jc w:val="right"/>
      </w:pPr>
      <w:r w:rsidRPr="00F0584A">
        <w:t>Д.Н.ПАТРУШЕВ</w:t>
      </w:r>
    </w:p>
    <w:p w:rsidR="00F0584A" w:rsidRPr="00F0584A" w:rsidRDefault="00F0584A">
      <w:pPr>
        <w:pStyle w:val="ConsPlusNormal"/>
        <w:jc w:val="both"/>
      </w:pPr>
    </w:p>
    <w:p w:rsidR="00F0584A" w:rsidRDefault="00F0584A">
      <w:pPr>
        <w:pStyle w:val="ConsPlusNormal"/>
        <w:jc w:val="both"/>
      </w:pPr>
    </w:p>
    <w:p w:rsidR="00F0584A" w:rsidRPr="00F0584A" w:rsidRDefault="00F0584A">
      <w:pPr>
        <w:pStyle w:val="ConsPlusNormal"/>
        <w:jc w:val="both"/>
      </w:pPr>
    </w:p>
    <w:p w:rsidR="00F0584A" w:rsidRPr="00F0584A" w:rsidRDefault="00F0584A">
      <w:pPr>
        <w:pStyle w:val="ConsPlusNormal"/>
        <w:jc w:val="right"/>
        <w:outlineLvl w:val="0"/>
      </w:pPr>
      <w:r w:rsidRPr="00F0584A">
        <w:t>Приложение</w:t>
      </w:r>
    </w:p>
    <w:p w:rsidR="00F0584A" w:rsidRPr="00F0584A" w:rsidRDefault="00F0584A">
      <w:pPr>
        <w:pStyle w:val="ConsPlusNormal"/>
        <w:jc w:val="right"/>
      </w:pPr>
      <w:r w:rsidRPr="00F0584A">
        <w:t>к приказу Минсельхоза России</w:t>
      </w:r>
    </w:p>
    <w:p w:rsidR="00F0584A" w:rsidRPr="00F0584A" w:rsidRDefault="00F0584A">
      <w:pPr>
        <w:pStyle w:val="ConsPlusNormal"/>
        <w:jc w:val="right"/>
      </w:pPr>
      <w:r w:rsidRPr="00F0584A">
        <w:t>от 19 октября 2020 г. N 616</w:t>
      </w:r>
    </w:p>
    <w:p w:rsidR="00F0584A" w:rsidRPr="00F0584A" w:rsidRDefault="00F0584A">
      <w:pPr>
        <w:pStyle w:val="ConsPlusNormal"/>
        <w:jc w:val="both"/>
      </w:pPr>
    </w:p>
    <w:p w:rsidR="00F0584A" w:rsidRPr="00F0584A" w:rsidRDefault="00F0584A">
      <w:pPr>
        <w:pStyle w:val="ConsPlusTitle"/>
        <w:jc w:val="center"/>
      </w:pPr>
      <w:bookmarkStart w:id="0" w:name="P33"/>
      <w:bookmarkEnd w:id="0"/>
      <w:r w:rsidRPr="00F0584A">
        <w:t>ПОРЯДОК</w:t>
      </w:r>
    </w:p>
    <w:p w:rsidR="00F0584A" w:rsidRPr="00F0584A" w:rsidRDefault="00F0584A">
      <w:pPr>
        <w:pStyle w:val="ConsPlusTitle"/>
        <w:jc w:val="center"/>
      </w:pPr>
      <w:r w:rsidRPr="00F0584A">
        <w:t>ДЕЯТЕЛЬНОСТИ КОМИССИИ, ОСУЩЕСТВЛЯЮЩЕЙ КОНТРОЛЬ</w:t>
      </w:r>
    </w:p>
    <w:p w:rsidR="00F0584A" w:rsidRPr="00F0584A" w:rsidRDefault="00F0584A">
      <w:pPr>
        <w:pStyle w:val="ConsPlusTitle"/>
        <w:jc w:val="center"/>
      </w:pPr>
      <w:r w:rsidRPr="00F0584A">
        <w:t>ЗА ВЫПОЛНЕНИЕМ РАБОТ ПО ИСКУССТВЕННОМУ ВОСПРОИЗВОДСТВУ</w:t>
      </w:r>
    </w:p>
    <w:p w:rsidR="00F0584A" w:rsidRPr="00F0584A" w:rsidRDefault="00F0584A">
      <w:pPr>
        <w:pStyle w:val="ConsPlusTitle"/>
        <w:jc w:val="center"/>
      </w:pPr>
      <w:proofErr w:type="gramStart"/>
      <w:r w:rsidRPr="00F0584A">
        <w:t>ВОДНЫХ БИОЛОГИЧЕСКИХ РЕСУРСОВ, СОЗДАВАЕМОЙ ТЕРРИТОРИАЛЬНЫМИ</w:t>
      </w:r>
      <w:proofErr w:type="gramEnd"/>
    </w:p>
    <w:p w:rsidR="00F0584A" w:rsidRPr="00F0584A" w:rsidRDefault="00F0584A">
      <w:pPr>
        <w:pStyle w:val="ConsPlusTitle"/>
        <w:jc w:val="center"/>
      </w:pPr>
      <w:r w:rsidRPr="00F0584A">
        <w:t>ОРГАНАМИ ФЕДЕРАЛЬНОГО АГЕНТСТВА ПО РЫБОЛОВСТВУ</w:t>
      </w:r>
    </w:p>
    <w:p w:rsidR="00F0584A" w:rsidRPr="00F0584A" w:rsidRDefault="00F0584A">
      <w:pPr>
        <w:pStyle w:val="ConsPlusNormal"/>
        <w:jc w:val="both"/>
      </w:pPr>
    </w:p>
    <w:p w:rsidR="00F0584A" w:rsidRPr="00F0584A" w:rsidRDefault="00F0584A">
      <w:pPr>
        <w:pStyle w:val="ConsPlusNormal"/>
        <w:ind w:firstLine="540"/>
        <w:jc w:val="both"/>
      </w:pPr>
      <w:r w:rsidRPr="00F0584A">
        <w:t xml:space="preserve">1. Настоящий Порядок регламентирует деятельность комиссии, осуществляющей </w:t>
      </w:r>
      <w:proofErr w:type="gramStart"/>
      <w:r w:rsidRPr="00F0584A">
        <w:t>контроль за</w:t>
      </w:r>
      <w:proofErr w:type="gramEnd"/>
      <w:r w:rsidRPr="00F0584A">
        <w:t xml:space="preserve"> выполнением организациями и индивидуальными предпринимателями работ по искусственному воспроизводству водных биологических ресурсов (далее соответственно - Комиссия, водные биоресурсы).</w:t>
      </w:r>
    </w:p>
    <w:p w:rsidR="00F0584A" w:rsidRPr="00F0584A" w:rsidRDefault="00F0584A">
      <w:pPr>
        <w:pStyle w:val="ConsPlusNormal"/>
        <w:spacing w:before="220"/>
        <w:ind w:firstLine="540"/>
        <w:jc w:val="both"/>
      </w:pPr>
      <w:r w:rsidRPr="00F0584A">
        <w:t xml:space="preserve">2. </w:t>
      </w:r>
      <w:proofErr w:type="gramStart"/>
      <w:r w:rsidRPr="00F0584A">
        <w:t xml:space="preserve">Комиссия создается каждым территориальным органом Федерального агентства по рыболовству и в своей работе руководствуется Федеральным </w:t>
      </w:r>
      <w:hyperlink r:id="rId7">
        <w:r w:rsidRPr="00F0584A">
          <w:t>законом</w:t>
        </w:r>
      </w:hyperlink>
      <w:r w:rsidRPr="00F0584A">
        <w:t xml:space="preserve"> от 20 декабря 2004 г. N 166-ФЗ "О рыболовстве и сохранении водных биологических ресурсов", </w:t>
      </w:r>
      <w:hyperlink r:id="rId8">
        <w:r w:rsidRPr="00F0584A">
          <w:t>постановлением</w:t>
        </w:r>
      </w:hyperlink>
      <w:r w:rsidRPr="00F0584A">
        <w:t xml:space="preserve"> Правительства Российской Федерации от 12 февраля 2014 г. N 99 "Об утверждении Правил </w:t>
      </w:r>
      <w:r w:rsidRPr="00F0584A">
        <w:lastRenderedPageBreak/>
        <w:t>организации искусственного воспроизводства водных биологических ресурсов", настоящим Порядком, а также иными нормативными правовыми актами Российской Федерации</w:t>
      </w:r>
      <w:proofErr w:type="gramEnd"/>
      <w:r w:rsidRPr="00F0584A">
        <w:t xml:space="preserve">, </w:t>
      </w:r>
      <w:proofErr w:type="gramStart"/>
      <w:r w:rsidRPr="00F0584A">
        <w:t>регулирующими отношения в области рыболовства и сохранения водных биоресурсов.</w:t>
      </w:r>
      <w:proofErr w:type="gramEnd"/>
    </w:p>
    <w:p w:rsidR="00F0584A" w:rsidRPr="00F0584A" w:rsidRDefault="00F0584A">
      <w:pPr>
        <w:pStyle w:val="ConsPlusNormal"/>
        <w:spacing w:before="220"/>
        <w:ind w:firstLine="540"/>
        <w:jc w:val="both"/>
      </w:pPr>
      <w:r w:rsidRPr="00F0584A">
        <w:t>3. Комиссия осуществляет свою деятельность на территории, находящейся в зоне отв</w:t>
      </w:r>
      <w:r>
        <w:t>етственности уполномоченного</w:t>
      </w:r>
      <w:r w:rsidRPr="00F0584A">
        <w:t xml:space="preserve"> территориального органа Федерального агентства по рыболовству.</w:t>
      </w:r>
    </w:p>
    <w:p w:rsidR="00F0584A" w:rsidRPr="00F0584A" w:rsidRDefault="00F0584A">
      <w:pPr>
        <w:pStyle w:val="ConsPlusNormal"/>
        <w:jc w:val="both"/>
      </w:pPr>
    </w:p>
    <w:p w:rsidR="00F0584A" w:rsidRPr="00F0584A" w:rsidRDefault="00F0584A">
      <w:pPr>
        <w:pStyle w:val="ConsPlusNormal"/>
        <w:ind w:firstLine="540"/>
        <w:jc w:val="both"/>
      </w:pPr>
      <w:r w:rsidRPr="00F0584A">
        <w:t>4. Состав Комиссии утверждается Федеральн</w:t>
      </w:r>
      <w:r>
        <w:t>ым агентством по рыболовству</w:t>
      </w:r>
      <w:r w:rsidRPr="00F0584A">
        <w:t>. Минимальный состав Комиссии - 6 человек.</w:t>
      </w:r>
    </w:p>
    <w:p w:rsidR="00F0584A" w:rsidRPr="00F0584A" w:rsidRDefault="00F0584A">
      <w:pPr>
        <w:pStyle w:val="ConsPlusNormal"/>
        <w:jc w:val="both"/>
      </w:pPr>
    </w:p>
    <w:p w:rsidR="00F0584A" w:rsidRPr="00F0584A" w:rsidRDefault="00F0584A">
      <w:pPr>
        <w:pStyle w:val="ConsPlusNormal"/>
        <w:ind w:firstLine="540"/>
        <w:jc w:val="both"/>
      </w:pPr>
      <w:r w:rsidRPr="00F0584A">
        <w:t>Комиссия состоит из председателя Комиссии (заместитель руководителя соответствующего территориального органа Федерального агентства по рыболовству), его заместителя, назначаемых руководителем Федерального агентства по рыболовству из числа членов Комиссии, замещающих должности государственной гражданской службы в соответствующем территориальном органе Федерального агентства по рыболовству, ответственного секретаря Комиссии и членов Комиссии.</w:t>
      </w:r>
    </w:p>
    <w:p w:rsidR="00F0584A" w:rsidRPr="00F0584A" w:rsidRDefault="00F0584A">
      <w:pPr>
        <w:pStyle w:val="ConsPlusNormal"/>
        <w:spacing w:before="220"/>
        <w:ind w:firstLine="540"/>
        <w:jc w:val="both"/>
      </w:pPr>
      <w:r w:rsidRPr="00F0584A">
        <w:t xml:space="preserve">5. </w:t>
      </w:r>
      <w:proofErr w:type="gramStart"/>
      <w:r w:rsidRPr="00F0584A">
        <w:t>В состав Комиссии включаются представители территориальных органов Федерального агентства по рыболовству из числа должностных лиц соответствующего территориального органа Федерального агентства по рыболовству, федерального государственного бюджетного учреждения "Главное бассейновое управление по рыболовству и сохранению водных биологических ресурсов" (его филиалов), федерального государственного бюджетного научного учреждения "Всероссийский научно-исследовательский институт рыбного хозяйства и океанографии" (его филиалов), а также органов исполнительной власти субъекта Российской Федерации</w:t>
      </w:r>
      <w:proofErr w:type="gramEnd"/>
      <w:r w:rsidRPr="00F0584A">
        <w:t xml:space="preserve"> (по согласованию), органов местного самоуправления (по согласованию) и общественных организаций (по согласованию).</w:t>
      </w:r>
    </w:p>
    <w:p w:rsidR="00F0584A" w:rsidRPr="00F0584A" w:rsidRDefault="00F0584A">
      <w:pPr>
        <w:pStyle w:val="ConsPlusNormal"/>
        <w:spacing w:before="220"/>
        <w:ind w:firstLine="540"/>
        <w:jc w:val="both"/>
      </w:pPr>
      <w:r w:rsidRPr="00F0584A">
        <w:t>6. Руководство деятельностью Комиссии осуществляет председатель Комиссии.</w:t>
      </w:r>
    </w:p>
    <w:p w:rsidR="00F0584A" w:rsidRPr="00F0584A" w:rsidRDefault="00F0584A">
      <w:pPr>
        <w:pStyle w:val="ConsPlusNormal"/>
        <w:spacing w:before="220"/>
        <w:ind w:firstLine="540"/>
        <w:jc w:val="both"/>
      </w:pPr>
      <w:r w:rsidRPr="00F0584A">
        <w:t>В отсутствие председателя Комиссии его обязанности исполняет заместитель председателя Комиссии.</w:t>
      </w:r>
    </w:p>
    <w:p w:rsidR="00F0584A" w:rsidRPr="00F0584A" w:rsidRDefault="00F0584A">
      <w:pPr>
        <w:pStyle w:val="ConsPlusNormal"/>
        <w:spacing w:before="220"/>
        <w:ind w:firstLine="540"/>
        <w:jc w:val="both"/>
      </w:pPr>
      <w:r w:rsidRPr="00F0584A">
        <w:t>7. Председатель Комиссии:</w:t>
      </w:r>
    </w:p>
    <w:p w:rsidR="00F0584A" w:rsidRPr="00F0584A" w:rsidRDefault="00F0584A">
      <w:pPr>
        <w:pStyle w:val="ConsPlusNormal"/>
        <w:spacing w:before="220"/>
        <w:ind w:firstLine="540"/>
        <w:jc w:val="both"/>
      </w:pPr>
      <w:r w:rsidRPr="00F0584A">
        <w:t>а) руководит деятельностью Комиссии;</w:t>
      </w:r>
    </w:p>
    <w:p w:rsidR="00F0584A" w:rsidRPr="00F0584A" w:rsidRDefault="00F0584A">
      <w:pPr>
        <w:pStyle w:val="ConsPlusNormal"/>
        <w:spacing w:before="220"/>
        <w:ind w:firstLine="540"/>
        <w:jc w:val="both"/>
      </w:pPr>
      <w:r w:rsidRPr="00F0584A">
        <w:t>б) объявляет заседание Комиссии правомочным или выносит решение о его переносе из-за отсутствия необходимого количества членов Комиссии;</w:t>
      </w:r>
    </w:p>
    <w:p w:rsidR="00F0584A" w:rsidRPr="00F0584A" w:rsidRDefault="00F0584A">
      <w:pPr>
        <w:pStyle w:val="ConsPlusNormal"/>
        <w:spacing w:before="220"/>
        <w:ind w:firstLine="540"/>
        <w:jc w:val="both"/>
      </w:pPr>
      <w:r w:rsidRPr="00F0584A">
        <w:t>в) определяет порядок обсуждения вопросов, выносимых на рассмотрение Комиссии;</w:t>
      </w:r>
    </w:p>
    <w:p w:rsidR="00F0584A" w:rsidRPr="00F0584A" w:rsidRDefault="00F0584A">
      <w:pPr>
        <w:pStyle w:val="ConsPlusNormal"/>
        <w:spacing w:before="220"/>
        <w:ind w:firstLine="540"/>
        <w:jc w:val="both"/>
      </w:pPr>
      <w:r w:rsidRPr="00F0584A">
        <w:t>г) проводит заседания Комиссии, подписывает протоколы заседаний и решения Комиссии;</w:t>
      </w:r>
    </w:p>
    <w:p w:rsidR="00F0584A" w:rsidRPr="00F0584A" w:rsidRDefault="00F0584A">
      <w:pPr>
        <w:pStyle w:val="ConsPlusNormal"/>
        <w:spacing w:before="220"/>
        <w:ind w:firstLine="540"/>
        <w:jc w:val="both"/>
      </w:pPr>
      <w:proofErr w:type="spellStart"/>
      <w:r w:rsidRPr="00F0584A">
        <w:t>д</w:t>
      </w:r>
      <w:proofErr w:type="spellEnd"/>
      <w:r w:rsidRPr="00F0584A">
        <w:t>) подписывает документы, направляемые от имени Комиссии;</w:t>
      </w:r>
    </w:p>
    <w:p w:rsidR="00F0584A" w:rsidRPr="00F0584A" w:rsidRDefault="00F0584A">
      <w:pPr>
        <w:pStyle w:val="ConsPlusNormal"/>
        <w:spacing w:before="220"/>
        <w:ind w:firstLine="540"/>
        <w:jc w:val="both"/>
      </w:pPr>
      <w:r w:rsidRPr="00F0584A">
        <w:t>е) председательствует на заседаниях Комиссии;</w:t>
      </w:r>
    </w:p>
    <w:p w:rsidR="00F0584A" w:rsidRPr="00F0584A" w:rsidRDefault="00F0584A">
      <w:pPr>
        <w:pStyle w:val="ConsPlusNormal"/>
        <w:spacing w:before="220"/>
        <w:ind w:firstLine="540"/>
        <w:jc w:val="both"/>
      </w:pPr>
      <w:r w:rsidRPr="00F0584A">
        <w:t>ж) назначает дату заседания Комиссии;</w:t>
      </w:r>
    </w:p>
    <w:p w:rsidR="00F0584A" w:rsidRPr="00F0584A" w:rsidRDefault="00F0584A">
      <w:pPr>
        <w:pStyle w:val="ConsPlusNormal"/>
        <w:spacing w:before="220"/>
        <w:ind w:firstLine="540"/>
        <w:jc w:val="both"/>
      </w:pPr>
      <w:proofErr w:type="spellStart"/>
      <w:r w:rsidRPr="00F0584A">
        <w:t>з</w:t>
      </w:r>
      <w:proofErr w:type="spellEnd"/>
      <w:r w:rsidRPr="00F0584A">
        <w:t xml:space="preserve">) осуществляет </w:t>
      </w:r>
      <w:proofErr w:type="gramStart"/>
      <w:r w:rsidRPr="00F0584A">
        <w:t>контроль за</w:t>
      </w:r>
      <w:proofErr w:type="gramEnd"/>
      <w:r w:rsidRPr="00F0584A">
        <w:t xml:space="preserve"> исполнением принятых Комиссией решений.</w:t>
      </w:r>
    </w:p>
    <w:p w:rsidR="00F0584A" w:rsidRPr="00F0584A" w:rsidRDefault="00F0584A">
      <w:pPr>
        <w:pStyle w:val="ConsPlusNormal"/>
        <w:spacing w:before="220"/>
        <w:ind w:firstLine="540"/>
        <w:jc w:val="both"/>
      </w:pPr>
      <w:r w:rsidRPr="00F0584A">
        <w:t>8. Ответственный секретарь Комиссии:</w:t>
      </w:r>
    </w:p>
    <w:p w:rsidR="00F0584A" w:rsidRPr="00F0584A" w:rsidRDefault="00F0584A">
      <w:pPr>
        <w:pStyle w:val="ConsPlusNormal"/>
        <w:spacing w:before="220"/>
        <w:ind w:firstLine="540"/>
        <w:jc w:val="both"/>
      </w:pPr>
      <w:r w:rsidRPr="00F0584A">
        <w:t>а) обеспечивает подготовку заседаний Комиссии;</w:t>
      </w:r>
    </w:p>
    <w:p w:rsidR="00F0584A" w:rsidRPr="00F0584A" w:rsidRDefault="00F0584A">
      <w:pPr>
        <w:pStyle w:val="ConsPlusNormal"/>
        <w:spacing w:before="220"/>
        <w:ind w:firstLine="540"/>
        <w:jc w:val="both"/>
      </w:pPr>
      <w:r w:rsidRPr="00F0584A">
        <w:t xml:space="preserve">б) направляет членам Комиссии уведомления о дате, времени и месте проведения очередного заседания Комиссии, а также о вопросах, выносимых на рассмотрение Комиссии. </w:t>
      </w:r>
      <w:r w:rsidRPr="00F0584A">
        <w:lastRenderedPageBreak/>
        <w:t>Уведомления должны быть подписаны председателем Комиссии или его заместителем и направлены в письменной или электронной форме в срок не позднее 2 рабочих дней до даты проведения заседания Комиссии;</w:t>
      </w:r>
    </w:p>
    <w:p w:rsidR="00F0584A" w:rsidRPr="00F0584A" w:rsidRDefault="00F0584A">
      <w:pPr>
        <w:pStyle w:val="ConsPlusNormal"/>
        <w:spacing w:before="220"/>
        <w:ind w:firstLine="540"/>
        <w:jc w:val="both"/>
      </w:pPr>
      <w:r w:rsidRPr="00F0584A">
        <w:t>в) осуществляет подготовку материалов по вопросам, выносимым на рассмотрение Комиссии, и направляет их членам Комиссии в письменной или электронной форме в срок не позднее 1 рабочего дня до дня проведения заседания Комиссии;</w:t>
      </w:r>
    </w:p>
    <w:p w:rsidR="00F0584A" w:rsidRPr="00F0584A" w:rsidRDefault="00F0584A">
      <w:pPr>
        <w:pStyle w:val="ConsPlusNormal"/>
        <w:spacing w:before="220"/>
        <w:ind w:firstLine="540"/>
        <w:jc w:val="both"/>
      </w:pPr>
      <w:r w:rsidRPr="00F0584A">
        <w:t>г) ведет протоколы заседаний Комиссии.</w:t>
      </w:r>
    </w:p>
    <w:p w:rsidR="00F0584A" w:rsidRPr="00F0584A" w:rsidRDefault="00F0584A">
      <w:pPr>
        <w:pStyle w:val="ConsPlusNormal"/>
        <w:spacing w:before="220"/>
        <w:ind w:firstLine="540"/>
        <w:jc w:val="both"/>
      </w:pPr>
      <w:r w:rsidRPr="00F0584A">
        <w:t>9. Все члены Комиссии обладают равными правами при обсуждении рассматриваемых на ее заседании вопросов.</w:t>
      </w:r>
    </w:p>
    <w:p w:rsidR="00F0584A" w:rsidRPr="00F0584A" w:rsidRDefault="00F0584A">
      <w:pPr>
        <w:pStyle w:val="ConsPlusNormal"/>
        <w:spacing w:before="220"/>
        <w:ind w:firstLine="540"/>
        <w:jc w:val="both"/>
      </w:pPr>
      <w:r w:rsidRPr="00F0584A">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за 1 рабочий день до дня проведения заседания Комиссии заявить в письменной форме об этом председателю Комиссии. В таком случае соответствующий член Комиссии не принимает участие в рассмотрении указанного вопроса.</w:t>
      </w:r>
    </w:p>
    <w:p w:rsidR="00F0584A" w:rsidRPr="00F0584A" w:rsidRDefault="00F0584A">
      <w:pPr>
        <w:pStyle w:val="ConsPlusNormal"/>
        <w:spacing w:before="220"/>
        <w:ind w:firstLine="540"/>
        <w:jc w:val="both"/>
      </w:pPr>
      <w:bookmarkStart w:id="1" w:name="P69"/>
      <w:bookmarkEnd w:id="1"/>
      <w:r w:rsidRPr="00F0584A">
        <w:t>11. Комиссия проводит заседание в течение 3 рабочих дней со дня поступления председателю Комиссии письменного обращения:</w:t>
      </w:r>
    </w:p>
    <w:p w:rsidR="00F0584A" w:rsidRPr="00F0584A" w:rsidRDefault="00F0584A">
      <w:pPr>
        <w:pStyle w:val="ConsPlusNormal"/>
        <w:spacing w:before="220"/>
        <w:ind w:firstLine="540"/>
        <w:jc w:val="both"/>
      </w:pPr>
      <w:r w:rsidRPr="00F0584A">
        <w:t>а) от федеральных государственных бюджетных учреждений, находящихся в ведении Федерального агентства по рыболовству, осуществляющих искусственное воспроизводство водных биоресурсов, включая редких и находящихся под угрозой исчезновения видов водных биоресурсов, занесенных в Красную книгу Российской Федерации, в соответствии с государственным з</w:t>
      </w:r>
      <w:r>
        <w:t>аданием (далее - Учреждения)</w:t>
      </w:r>
      <w:r w:rsidRPr="00F0584A">
        <w:t>:</w:t>
      </w:r>
    </w:p>
    <w:p w:rsidR="00F0584A" w:rsidRPr="00F0584A" w:rsidRDefault="00F0584A">
      <w:pPr>
        <w:pStyle w:val="ConsPlusNormal"/>
        <w:jc w:val="both"/>
      </w:pPr>
    </w:p>
    <w:p w:rsidR="00F0584A" w:rsidRPr="00F0584A" w:rsidRDefault="00F0584A">
      <w:pPr>
        <w:pStyle w:val="ConsPlusNormal"/>
        <w:ind w:firstLine="540"/>
        <w:jc w:val="both"/>
      </w:pPr>
      <w:proofErr w:type="gramStart"/>
      <w:r w:rsidRPr="00F0584A">
        <w:t>о получении Учреждением от водных биоресурсов (в том числе от осетровых видов рыб, а также от редких и находящихся под угрозой исчезновения видов водных биоресурсов, занесенных в Красную книгу Российской Федерации) излишней молоди (личинок) при осуществлении мероприятий по искусственному воспроизводству водных биоресурсов (в том числе осетровых видов рыб) в соответствии с государственным заданием (далее - излишне полученная молодь (личинки);</w:t>
      </w:r>
      <w:proofErr w:type="gramEnd"/>
    </w:p>
    <w:p w:rsidR="00F0584A" w:rsidRPr="00F0584A" w:rsidRDefault="00F0584A">
      <w:pPr>
        <w:pStyle w:val="ConsPlusNormal"/>
        <w:spacing w:before="220"/>
        <w:ind w:firstLine="540"/>
        <w:jc w:val="both"/>
      </w:pPr>
      <w:r w:rsidRPr="00F0584A">
        <w:t>об отходе (гибели) молоди (личинок)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при осуществлении мероприятий по искусственному воспроизводству водных биоресурсов или после их завершения, превышающ</w:t>
      </w:r>
      <w:r>
        <w:t>ем биотехнические показатели</w:t>
      </w:r>
      <w:r w:rsidRPr="00F0584A">
        <w:t>;</w:t>
      </w:r>
    </w:p>
    <w:p w:rsidR="00F0584A" w:rsidRPr="00F0584A" w:rsidRDefault="00F0584A">
      <w:pPr>
        <w:pStyle w:val="ConsPlusNormal"/>
        <w:jc w:val="both"/>
      </w:pPr>
    </w:p>
    <w:p w:rsidR="00F0584A" w:rsidRPr="00F0584A" w:rsidRDefault="00F0584A">
      <w:pPr>
        <w:pStyle w:val="ConsPlusNormal"/>
        <w:ind w:firstLine="540"/>
        <w:jc w:val="both"/>
      </w:pPr>
      <w:r w:rsidRPr="00F0584A">
        <w:t>б) от юридического лица (за исключением Учреждения), индивидуального предпринимателя, осуществляющих искусственное воспроизводство водных биоресурсов (далее - рыбоводное хозяйство):</w:t>
      </w:r>
    </w:p>
    <w:p w:rsidR="00F0584A" w:rsidRPr="00F0584A" w:rsidRDefault="00F0584A">
      <w:pPr>
        <w:pStyle w:val="ConsPlusNormal"/>
        <w:spacing w:before="220"/>
        <w:ind w:firstLine="540"/>
        <w:jc w:val="both"/>
      </w:pPr>
      <w:r w:rsidRPr="00F0584A">
        <w:t>о получении от осетровых видов рыб излишней молоди (личинок) при осуществлении мероприятий по искусственному воспроизводству водных биоресурсов (далее - излишне полученная молодь (личинки) осетровых видов рыб);</w:t>
      </w:r>
    </w:p>
    <w:p w:rsidR="00F0584A" w:rsidRPr="00F0584A" w:rsidRDefault="00F0584A">
      <w:pPr>
        <w:pStyle w:val="ConsPlusNormal"/>
        <w:spacing w:before="220"/>
        <w:ind w:firstLine="540"/>
        <w:jc w:val="both"/>
      </w:pPr>
      <w:r w:rsidRPr="00F0584A">
        <w:t>об отходе (гибели) осетровых видов рыб, а также молоди (личинок) осетровых видов рыб при осуществлении мероприятий по искусственному воспроизводству осетровых видов рыб или после их завершения, превышающем биотехнические показатели;</w:t>
      </w:r>
    </w:p>
    <w:p w:rsidR="00F0584A" w:rsidRPr="00F0584A" w:rsidRDefault="00F0584A">
      <w:pPr>
        <w:pStyle w:val="ConsPlusNormal"/>
        <w:spacing w:before="220"/>
        <w:ind w:firstLine="540"/>
        <w:jc w:val="both"/>
      </w:pPr>
      <w:r w:rsidRPr="00F0584A">
        <w:t>о планируемом выпуске осетровых видов рыб, излишне полученной молоди (личинок) осетровых видов рыб в водный объект рыбохозяйственного значения.</w:t>
      </w:r>
    </w:p>
    <w:p w:rsidR="00F0584A" w:rsidRPr="00F0584A" w:rsidRDefault="00F0584A">
      <w:pPr>
        <w:pStyle w:val="ConsPlusNormal"/>
        <w:spacing w:before="220"/>
        <w:ind w:firstLine="540"/>
        <w:jc w:val="both"/>
      </w:pPr>
      <w:bookmarkStart w:id="2" w:name="P83"/>
      <w:bookmarkEnd w:id="2"/>
      <w:r w:rsidRPr="00F0584A">
        <w:lastRenderedPageBreak/>
        <w:t>12. Комиссия правомочна принимать решения, если на заседании Комиссии присутствуют не менее половины членов Комиссии.</w:t>
      </w:r>
    </w:p>
    <w:p w:rsidR="00F0584A" w:rsidRPr="00F0584A" w:rsidRDefault="00F0584A">
      <w:pPr>
        <w:pStyle w:val="ConsPlusNormal"/>
        <w:spacing w:before="220"/>
        <w:ind w:firstLine="540"/>
        <w:jc w:val="both"/>
      </w:pPr>
      <w:r w:rsidRPr="00F0584A">
        <w:t>При решении вопросов на заседании Комиссии каждый член Комиссии обладает одним голосом.</w:t>
      </w:r>
    </w:p>
    <w:p w:rsidR="00F0584A" w:rsidRPr="00F0584A" w:rsidRDefault="00F0584A">
      <w:pPr>
        <w:pStyle w:val="ConsPlusNormal"/>
        <w:spacing w:before="220"/>
        <w:ind w:firstLine="540"/>
        <w:jc w:val="both"/>
      </w:pPr>
      <w:r w:rsidRPr="00F0584A">
        <w:t>Решение Комиссии считается принятым, если за него проголосовало более половины членов Комиссии, присутствующих на заседании Комиссии.</w:t>
      </w:r>
    </w:p>
    <w:p w:rsidR="00F0584A" w:rsidRPr="00F0584A" w:rsidRDefault="00F0584A">
      <w:pPr>
        <w:pStyle w:val="ConsPlusNormal"/>
        <w:spacing w:before="220"/>
        <w:ind w:firstLine="540"/>
        <w:jc w:val="both"/>
      </w:pPr>
      <w:r w:rsidRPr="00F0584A">
        <w:t>В случае если в ходе голосования голоса членов Комиссии распределились поровну, голос председательствующего на заседании Комиссии является решающим.</w:t>
      </w:r>
    </w:p>
    <w:p w:rsidR="00F0584A" w:rsidRPr="00F0584A" w:rsidRDefault="00F0584A">
      <w:pPr>
        <w:pStyle w:val="ConsPlusNormal"/>
        <w:spacing w:before="220"/>
        <w:ind w:firstLine="540"/>
        <w:jc w:val="both"/>
      </w:pPr>
      <w:r w:rsidRPr="00F0584A">
        <w:t>Работа Комиссии осуществляется посредством проведения заседания и выездного мероприятия в составе не менее 3 членов Комиссии.</w:t>
      </w:r>
    </w:p>
    <w:p w:rsidR="00F0584A" w:rsidRPr="00F0584A" w:rsidRDefault="00F0584A">
      <w:pPr>
        <w:pStyle w:val="ConsPlusNormal"/>
        <w:spacing w:before="220"/>
        <w:ind w:firstLine="540"/>
        <w:jc w:val="both"/>
      </w:pPr>
      <w:r w:rsidRPr="00F0584A">
        <w:t>В протоколе заседания Комиссии указываются:</w:t>
      </w:r>
    </w:p>
    <w:p w:rsidR="00F0584A" w:rsidRPr="00F0584A" w:rsidRDefault="00F0584A">
      <w:pPr>
        <w:pStyle w:val="ConsPlusNormal"/>
        <w:spacing w:before="220"/>
        <w:ind w:firstLine="540"/>
        <w:jc w:val="both"/>
      </w:pPr>
      <w:r w:rsidRPr="00F0584A">
        <w:t>а) дата и номер протокола заседания Комиссии;</w:t>
      </w:r>
    </w:p>
    <w:p w:rsidR="00F0584A" w:rsidRPr="00F0584A" w:rsidRDefault="00F0584A">
      <w:pPr>
        <w:pStyle w:val="ConsPlusNormal"/>
        <w:spacing w:before="220"/>
        <w:ind w:firstLine="540"/>
        <w:jc w:val="both"/>
      </w:pPr>
      <w:r w:rsidRPr="00F0584A">
        <w:t>б) дата и место проведения заседания Комиссии;</w:t>
      </w:r>
    </w:p>
    <w:p w:rsidR="00F0584A" w:rsidRPr="00F0584A" w:rsidRDefault="00F0584A">
      <w:pPr>
        <w:pStyle w:val="ConsPlusNormal"/>
        <w:spacing w:before="220"/>
        <w:ind w:firstLine="540"/>
        <w:jc w:val="both"/>
      </w:pPr>
      <w:r w:rsidRPr="00F0584A">
        <w:t>в) список присутствующих членов Комиссии;</w:t>
      </w:r>
    </w:p>
    <w:p w:rsidR="00F0584A" w:rsidRPr="00F0584A" w:rsidRDefault="00F0584A">
      <w:pPr>
        <w:pStyle w:val="ConsPlusNormal"/>
        <w:spacing w:before="220"/>
        <w:ind w:firstLine="540"/>
        <w:jc w:val="both"/>
      </w:pPr>
      <w:r w:rsidRPr="00F0584A">
        <w:t>г) вопросы, выносимые на рассмотрение Комиссии;</w:t>
      </w:r>
    </w:p>
    <w:p w:rsidR="00F0584A" w:rsidRPr="00F0584A" w:rsidRDefault="00F0584A">
      <w:pPr>
        <w:pStyle w:val="ConsPlusNormal"/>
        <w:spacing w:before="220"/>
        <w:ind w:firstLine="540"/>
        <w:jc w:val="both"/>
      </w:pPr>
      <w:proofErr w:type="spellStart"/>
      <w:r w:rsidRPr="00F0584A">
        <w:t>д</w:t>
      </w:r>
      <w:proofErr w:type="spellEnd"/>
      <w:r w:rsidRPr="00F0584A">
        <w:t>) краткое изложение рассматриваемых вопросов;</w:t>
      </w:r>
    </w:p>
    <w:p w:rsidR="00F0584A" w:rsidRPr="00F0584A" w:rsidRDefault="00F0584A">
      <w:pPr>
        <w:pStyle w:val="ConsPlusNormal"/>
        <w:spacing w:before="220"/>
        <w:ind w:firstLine="540"/>
        <w:jc w:val="both"/>
      </w:pPr>
      <w:r w:rsidRPr="00F0584A">
        <w:t>е) количество членов Комиссии, голосовавших "за", "против", а также воздержавшихся от голосования по каждому вопросу повестки дня;</w:t>
      </w:r>
    </w:p>
    <w:p w:rsidR="00F0584A" w:rsidRPr="00F0584A" w:rsidRDefault="00F0584A">
      <w:pPr>
        <w:pStyle w:val="ConsPlusNormal"/>
        <w:spacing w:before="220"/>
        <w:ind w:firstLine="540"/>
        <w:jc w:val="both"/>
      </w:pPr>
      <w:r w:rsidRPr="00F0584A">
        <w:t>ж) принятые на заседании Комиссии решения;</w:t>
      </w:r>
    </w:p>
    <w:p w:rsidR="00F0584A" w:rsidRPr="00F0584A" w:rsidRDefault="00F0584A">
      <w:pPr>
        <w:pStyle w:val="ConsPlusNormal"/>
        <w:spacing w:before="220"/>
        <w:ind w:firstLine="540"/>
        <w:jc w:val="both"/>
      </w:pPr>
      <w:proofErr w:type="spellStart"/>
      <w:r w:rsidRPr="00F0584A">
        <w:t>з</w:t>
      </w:r>
      <w:proofErr w:type="spellEnd"/>
      <w:r w:rsidRPr="00F0584A">
        <w:t>) срок исполнения каждого решения Комиссии.</w:t>
      </w:r>
    </w:p>
    <w:p w:rsidR="00F0584A" w:rsidRPr="00F0584A" w:rsidRDefault="00F0584A">
      <w:pPr>
        <w:pStyle w:val="ConsPlusNormal"/>
        <w:spacing w:before="220"/>
        <w:ind w:firstLine="540"/>
        <w:jc w:val="both"/>
      </w:pPr>
      <w:r w:rsidRPr="00F0584A">
        <w:t>13. При несогласии с принятым на заседании Комиссии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F0584A" w:rsidRPr="00F0584A" w:rsidRDefault="00F0584A">
      <w:pPr>
        <w:pStyle w:val="ConsPlusNormal"/>
        <w:spacing w:before="220"/>
        <w:ind w:firstLine="540"/>
        <w:jc w:val="both"/>
      </w:pPr>
      <w:r w:rsidRPr="00F0584A">
        <w:t>14. Решения Комиссии оформляются протоколом заседания Комиссии в течение 5 рабочих дней со дня проведения заседания Комиссии и подписываются лицом, председательствовавшим на заседании Комиссии, а также визируются всеми присутствовавшими на заседании членами Комиссии.</w:t>
      </w:r>
    </w:p>
    <w:p w:rsidR="00F0584A" w:rsidRPr="00F0584A" w:rsidRDefault="00F0584A">
      <w:pPr>
        <w:pStyle w:val="ConsPlusNormal"/>
        <w:spacing w:before="220"/>
        <w:ind w:firstLine="540"/>
        <w:jc w:val="both"/>
      </w:pPr>
      <w:r w:rsidRPr="00F0584A">
        <w:t>15. Копия протокола заседания Комиссии в течение 5 рабочих дней со дня подписания направляется ответственным секретарем Комиссии в Федеральное агентство по рыболовству лично, либо посредством почтового отправления.</w:t>
      </w:r>
    </w:p>
    <w:p w:rsidR="00F0584A" w:rsidRPr="00F0584A" w:rsidRDefault="00F0584A">
      <w:pPr>
        <w:pStyle w:val="ConsPlusNormal"/>
        <w:spacing w:before="220"/>
        <w:ind w:firstLine="540"/>
        <w:jc w:val="both"/>
      </w:pPr>
      <w:r w:rsidRPr="00F0584A">
        <w:t xml:space="preserve">16. </w:t>
      </w:r>
      <w:proofErr w:type="gramStart"/>
      <w:r w:rsidRPr="00F0584A">
        <w:t xml:space="preserve">Выписка из протокола заседания Комиссии с решением Комиссии, заверенная подписью лица, председательствовавшего на заседании Комиссии, и ответственного секретаря Комиссии в течение 5 рабочих дней со дня подписания протокола заседания Комиссии направляется ответственным секретарем Комиссии в адрес рыбоводного хозяйства и является основанием для исполнения принятых Комиссией решений, указанных в </w:t>
      </w:r>
      <w:hyperlink w:anchor="P118">
        <w:r w:rsidRPr="00F0584A">
          <w:t>пункте 20</w:t>
        </w:r>
      </w:hyperlink>
      <w:r w:rsidRPr="00F0584A">
        <w:t xml:space="preserve"> настоящего Порядка.</w:t>
      </w:r>
      <w:proofErr w:type="gramEnd"/>
    </w:p>
    <w:p w:rsidR="00F0584A" w:rsidRPr="00F0584A" w:rsidRDefault="00F0584A">
      <w:pPr>
        <w:pStyle w:val="ConsPlusNormal"/>
        <w:spacing w:before="220"/>
        <w:ind w:firstLine="540"/>
        <w:jc w:val="both"/>
      </w:pPr>
      <w:r w:rsidRPr="00F0584A">
        <w:t>17. Организационно-техническое обеспечение деятельности Комиссии осуществляет территориальный орган Федерального агентства по рыболовству, на территории осуществления полномочий которого осуществляется деятельность Комиссии.</w:t>
      </w:r>
    </w:p>
    <w:p w:rsidR="00F0584A" w:rsidRPr="00F0584A" w:rsidRDefault="00F0584A">
      <w:pPr>
        <w:pStyle w:val="ConsPlusNormal"/>
        <w:spacing w:before="220"/>
        <w:ind w:firstLine="540"/>
        <w:jc w:val="both"/>
      </w:pPr>
      <w:bookmarkStart w:id="3" w:name="P102"/>
      <w:bookmarkEnd w:id="3"/>
      <w:r w:rsidRPr="00F0584A">
        <w:lastRenderedPageBreak/>
        <w:t>18. Комиссия осуществляет:</w:t>
      </w:r>
    </w:p>
    <w:p w:rsidR="00F0584A" w:rsidRPr="00F0584A" w:rsidRDefault="00F0584A">
      <w:pPr>
        <w:pStyle w:val="ConsPlusNormal"/>
        <w:spacing w:before="220"/>
        <w:ind w:firstLine="540"/>
        <w:jc w:val="both"/>
      </w:pPr>
      <w:r w:rsidRPr="00F0584A">
        <w:t>а) обследования состояния технической готовности производственных мощностей Учреждения к выполнению работ по искусственному воспроизводству водных биоресурсов;</w:t>
      </w:r>
    </w:p>
    <w:p w:rsidR="00F0584A" w:rsidRPr="00F0584A" w:rsidRDefault="00F0584A">
      <w:pPr>
        <w:pStyle w:val="ConsPlusNormal"/>
        <w:spacing w:before="220"/>
        <w:ind w:firstLine="540"/>
        <w:jc w:val="both"/>
      </w:pPr>
      <w:r w:rsidRPr="00F0584A">
        <w:t>проверки хода выполнения Учреждением работ по искусственному воспроизводству водных биоресурсов на этапах получения от них половых продуктов и закладки икры на инкубацию, зарыбления выростных водоемов, контрольного облова (далее - этапы производственного процесса);</w:t>
      </w:r>
    </w:p>
    <w:p w:rsidR="00F0584A" w:rsidRPr="00F0584A" w:rsidRDefault="00F0584A">
      <w:pPr>
        <w:pStyle w:val="ConsPlusNormal"/>
        <w:spacing w:before="220"/>
        <w:ind w:firstLine="540"/>
        <w:jc w:val="both"/>
      </w:pPr>
      <w:r w:rsidRPr="00F0584A">
        <w:t>проверки отхода (гибели) водных биоресурсов на всех этапах производственного процесса;</w:t>
      </w:r>
    </w:p>
    <w:p w:rsidR="00F0584A" w:rsidRPr="00F0584A" w:rsidRDefault="00F0584A">
      <w:pPr>
        <w:pStyle w:val="ConsPlusNormal"/>
        <w:spacing w:before="220"/>
        <w:ind w:firstLine="540"/>
        <w:jc w:val="both"/>
      </w:pPr>
      <w:r w:rsidRPr="00F0584A">
        <w:t xml:space="preserve">б) проведение учета и последующее составление акта количественного и качественного состояния молоди (личинок) водных биоресурсов в соответствии с </w:t>
      </w:r>
      <w:hyperlink r:id="rId9">
        <w:r w:rsidRPr="00F0584A">
          <w:t>Методикой</w:t>
        </w:r>
      </w:hyperlink>
      <w:r w:rsidRPr="00F0584A">
        <w:t xml:space="preserve"> учета водных биологических ресурсов, выпускаемых в водные объекты рыбохозяйственного значения, утвержденной приказом Министерства сельского хозяйства Российской Федерации от 7 мая 2015 г. N 176</w:t>
      </w:r>
      <w:r>
        <w:t>.</w:t>
      </w:r>
      <w:r w:rsidRPr="00F0584A">
        <w:t xml:space="preserve"> </w:t>
      </w:r>
    </w:p>
    <w:p w:rsidR="00F0584A" w:rsidRPr="00F0584A" w:rsidRDefault="00F0584A">
      <w:pPr>
        <w:pStyle w:val="ConsPlusNormal"/>
        <w:spacing w:before="220"/>
        <w:ind w:firstLine="540"/>
        <w:jc w:val="both"/>
      </w:pPr>
      <w:r w:rsidRPr="00F0584A">
        <w:t>в) проверку использования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предоставленных в пользование в целях искусственного воспроизводства водных биоресурсов.</w:t>
      </w:r>
    </w:p>
    <w:p w:rsidR="00F0584A" w:rsidRPr="00F0584A" w:rsidRDefault="00F0584A">
      <w:pPr>
        <w:pStyle w:val="ConsPlusNormal"/>
        <w:spacing w:before="220"/>
        <w:ind w:firstLine="540"/>
        <w:jc w:val="both"/>
      </w:pPr>
      <w:r w:rsidRPr="00F0584A">
        <w:t xml:space="preserve">19. Для выполнения мероприятий, предусмотренных </w:t>
      </w:r>
      <w:hyperlink w:anchor="P102">
        <w:r w:rsidRPr="00F0584A">
          <w:t>пунктом 18</w:t>
        </w:r>
      </w:hyperlink>
      <w:r w:rsidRPr="00F0584A">
        <w:t xml:space="preserve"> настоящего Порядка, Комиссия:</w:t>
      </w:r>
    </w:p>
    <w:p w:rsidR="00F0584A" w:rsidRPr="00F0584A" w:rsidRDefault="00F0584A">
      <w:pPr>
        <w:pStyle w:val="ConsPlusNormal"/>
        <w:spacing w:before="220"/>
        <w:ind w:firstLine="540"/>
        <w:jc w:val="both"/>
      </w:pPr>
      <w:bookmarkStart w:id="4" w:name="P109"/>
      <w:bookmarkEnd w:id="4"/>
      <w:r w:rsidRPr="00F0584A">
        <w:t>а) запрашивает у Учреждения и рыбоводных хозяйств, осуществляющих искусственное воспроизводство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следующую информацию:</w:t>
      </w:r>
    </w:p>
    <w:p w:rsidR="00F0584A" w:rsidRPr="00F0584A" w:rsidRDefault="00F0584A">
      <w:pPr>
        <w:pStyle w:val="ConsPlusNormal"/>
        <w:spacing w:before="220"/>
        <w:ind w:firstLine="540"/>
        <w:jc w:val="both"/>
      </w:pPr>
      <w:r w:rsidRPr="00F0584A">
        <w:t>о количестве и размерно-весовых показателях добытых (выловленных) в целях осуществления мероприятий по искусственному воспроизводству водных биоресурсов и их состоянии, с указанием пола, вида, индивидуальных размерно-весовых показателей (длина указывается в сантиметрах, вес - в килограммах до одной сотой);</w:t>
      </w:r>
    </w:p>
    <w:p w:rsidR="00F0584A" w:rsidRPr="00F0584A" w:rsidRDefault="00F0584A">
      <w:pPr>
        <w:pStyle w:val="ConsPlusNormal"/>
        <w:spacing w:before="220"/>
        <w:ind w:firstLine="540"/>
        <w:jc w:val="both"/>
      </w:pPr>
      <w:r w:rsidRPr="00F0584A">
        <w:t>о проведенных и проводимых реабилитационных мероприятиях в отношении водных биоресурсов после получения от них икры, молок (спермы) для осуществления мероприятий по искусственному воспроизводству водных биоресурсов, с указанием пола, вида, индивидуальных размерно-весовых показателей (длина указывается в сантиметрах, вес - в килограммах до одной сотой);</w:t>
      </w:r>
    </w:p>
    <w:p w:rsidR="00F0584A" w:rsidRPr="00F0584A" w:rsidRDefault="00F0584A">
      <w:pPr>
        <w:pStyle w:val="ConsPlusNormal"/>
        <w:spacing w:before="220"/>
        <w:ind w:firstLine="540"/>
        <w:jc w:val="both"/>
      </w:pPr>
      <w:proofErr w:type="gramStart"/>
      <w:r w:rsidRPr="00F0584A">
        <w:t>о количестве погибших при осуществлении мероприятий по искусственному воспроизводству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и причинах их гибели, с указанием пола, вида, индивидуальных размерно-весовых показателей (длина указывается в сантиметрах, вес - в килограммах до одной сотой);</w:t>
      </w:r>
      <w:proofErr w:type="gramEnd"/>
    </w:p>
    <w:p w:rsidR="00F0584A" w:rsidRPr="00F0584A" w:rsidRDefault="00F0584A">
      <w:pPr>
        <w:pStyle w:val="ConsPlusNormal"/>
        <w:spacing w:before="220"/>
        <w:ind w:firstLine="540"/>
        <w:jc w:val="both"/>
      </w:pPr>
      <w:proofErr w:type="gramStart"/>
      <w:r w:rsidRPr="00F0584A">
        <w:t>о количестве находящихся в живом состоянии водных биоресурсов после получения от них икры, молок (спермы) для осуществления мероприятий по искусственному воспроизводству водных биоресурсов и проведения в отношении них реабилитационных мероприятий (далее - осуществление мероприятий по искусственному воспроизводству), с указанием пола, вида, индивидуальных размерно-весовых показателей (длина указывается в сантиметрах, вес - в килограммах до одной сотой);</w:t>
      </w:r>
      <w:proofErr w:type="gramEnd"/>
    </w:p>
    <w:p w:rsidR="00F0584A" w:rsidRPr="00F0584A" w:rsidRDefault="00F0584A">
      <w:pPr>
        <w:pStyle w:val="ConsPlusNormal"/>
        <w:spacing w:before="220"/>
        <w:ind w:firstLine="540"/>
        <w:jc w:val="both"/>
      </w:pPr>
      <w:r w:rsidRPr="00F0584A">
        <w:lastRenderedPageBreak/>
        <w:t>о количестве молоди (личинок) водных биоресурсов, полученных в целях осуществления искусственного воспроизводства водных биоресурсов;</w:t>
      </w:r>
    </w:p>
    <w:p w:rsidR="00F0584A" w:rsidRPr="00F0584A" w:rsidRDefault="00F0584A">
      <w:pPr>
        <w:pStyle w:val="ConsPlusNormal"/>
        <w:spacing w:before="220"/>
        <w:ind w:firstLine="540"/>
        <w:jc w:val="both"/>
      </w:pPr>
      <w:bookmarkStart w:id="5" w:name="P115"/>
      <w:bookmarkEnd w:id="5"/>
      <w:r w:rsidRPr="00F0584A">
        <w:t xml:space="preserve">б) осуществляет выездные мероприятия на производственные мощности Учреждения в целях обеспечения осуществления </w:t>
      </w:r>
      <w:proofErr w:type="gramStart"/>
      <w:r w:rsidRPr="00F0584A">
        <w:t>контроля за</w:t>
      </w:r>
      <w:proofErr w:type="gramEnd"/>
      <w:r w:rsidRPr="00F0584A">
        <w:t xml:space="preserve"> искусственным воспроизводством;</w:t>
      </w:r>
    </w:p>
    <w:p w:rsidR="00F0584A" w:rsidRPr="00F0584A" w:rsidRDefault="00F0584A">
      <w:pPr>
        <w:pStyle w:val="ConsPlusNormal"/>
        <w:spacing w:before="220"/>
        <w:ind w:firstLine="540"/>
        <w:jc w:val="both"/>
      </w:pPr>
      <w:bookmarkStart w:id="6" w:name="P116"/>
      <w:bookmarkEnd w:id="6"/>
      <w:r w:rsidRPr="00F0584A">
        <w:t>в) присутствует при выпуске рыбоводным хозяйством или Учреждением водных биоресурсов в водный объект рыбохозяйственного значения с оформлением подтверждающего выпуск акта;</w:t>
      </w:r>
    </w:p>
    <w:p w:rsidR="00F0584A" w:rsidRPr="00F0584A" w:rsidRDefault="00F0584A">
      <w:pPr>
        <w:pStyle w:val="ConsPlusNormal"/>
        <w:spacing w:before="220"/>
        <w:ind w:firstLine="540"/>
        <w:jc w:val="both"/>
      </w:pPr>
      <w:r w:rsidRPr="00F0584A">
        <w:t>г) присутствует при отборе при проведении учета (бонитировки)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в целях выбраковки особей, отставших в росте, больных или травмированных, с оформлением подтверждающего отбор (отбраковку) акта.</w:t>
      </w:r>
    </w:p>
    <w:p w:rsidR="00F0584A" w:rsidRPr="00F0584A" w:rsidRDefault="00F0584A">
      <w:pPr>
        <w:pStyle w:val="ConsPlusNormal"/>
        <w:spacing w:before="220"/>
        <w:ind w:firstLine="540"/>
        <w:jc w:val="both"/>
      </w:pPr>
      <w:bookmarkStart w:id="7" w:name="P118"/>
      <w:bookmarkEnd w:id="7"/>
      <w:r w:rsidRPr="00F0584A">
        <w:t xml:space="preserve">20. По результатам рассмотрения на заседании Комиссии обращения, указанного в </w:t>
      </w:r>
      <w:hyperlink w:anchor="P69">
        <w:r w:rsidRPr="00F0584A">
          <w:t>пункте 11</w:t>
        </w:r>
      </w:hyperlink>
      <w:r w:rsidRPr="00F0584A">
        <w:t xml:space="preserve"> настоящего Порядка, с учетом данных, указанных в </w:t>
      </w:r>
      <w:hyperlink w:anchor="P109">
        <w:r w:rsidRPr="00F0584A">
          <w:t>подпункте "а" пункта 19</w:t>
        </w:r>
      </w:hyperlink>
      <w:r w:rsidRPr="00F0584A">
        <w:t xml:space="preserve"> настоящего Порядка, и результатов выездных мероприятий, указанных в </w:t>
      </w:r>
      <w:hyperlink w:anchor="P115">
        <w:r w:rsidRPr="00F0584A">
          <w:t>подпункте "б" пункта 19</w:t>
        </w:r>
      </w:hyperlink>
      <w:r w:rsidRPr="00F0584A">
        <w:t xml:space="preserve"> настоящего Порядка, Комиссия принимает следующие решения:</w:t>
      </w:r>
    </w:p>
    <w:p w:rsidR="00F0584A" w:rsidRPr="00F0584A" w:rsidRDefault="00F0584A">
      <w:pPr>
        <w:pStyle w:val="ConsPlusNormal"/>
        <w:spacing w:before="220"/>
        <w:ind w:firstLine="540"/>
        <w:jc w:val="both"/>
      </w:pPr>
      <w:r w:rsidRPr="00F0584A">
        <w:t xml:space="preserve">а) в отношении рыбоводных хозяйств - </w:t>
      </w:r>
      <w:proofErr w:type="gramStart"/>
      <w:r w:rsidRPr="00F0584A">
        <w:t>указанные</w:t>
      </w:r>
      <w:proofErr w:type="gramEnd"/>
      <w:r w:rsidRPr="00F0584A">
        <w:t xml:space="preserve"> в </w:t>
      </w:r>
      <w:hyperlink r:id="rId10">
        <w:r w:rsidRPr="00F0584A">
          <w:t>пунктах 7</w:t>
        </w:r>
      </w:hyperlink>
      <w:r w:rsidRPr="00F0584A">
        <w:t xml:space="preserve"> и </w:t>
      </w:r>
      <w:hyperlink r:id="rId11">
        <w:r w:rsidRPr="00F0584A">
          <w:t>8</w:t>
        </w:r>
      </w:hyperlink>
      <w:r w:rsidRPr="00F0584A">
        <w:t xml:space="preserve"> Правил;</w:t>
      </w:r>
    </w:p>
    <w:p w:rsidR="00F0584A" w:rsidRPr="00F0584A" w:rsidRDefault="00F0584A">
      <w:pPr>
        <w:pStyle w:val="ConsPlusNormal"/>
        <w:spacing w:before="220"/>
        <w:ind w:firstLine="540"/>
        <w:jc w:val="both"/>
      </w:pPr>
      <w:r w:rsidRPr="00F0584A">
        <w:t xml:space="preserve">б) в отношении Учреждений - </w:t>
      </w:r>
      <w:proofErr w:type="gramStart"/>
      <w:r w:rsidRPr="00F0584A">
        <w:t>указанные</w:t>
      </w:r>
      <w:proofErr w:type="gramEnd"/>
      <w:r w:rsidRPr="00F0584A">
        <w:t xml:space="preserve"> в </w:t>
      </w:r>
      <w:hyperlink r:id="rId12">
        <w:r w:rsidRPr="00F0584A">
          <w:t>пунктах 6</w:t>
        </w:r>
      </w:hyperlink>
      <w:r w:rsidRPr="00F0584A">
        <w:t xml:space="preserve"> и </w:t>
      </w:r>
      <w:hyperlink r:id="rId13">
        <w:r w:rsidRPr="00F0584A">
          <w:t>8</w:t>
        </w:r>
      </w:hyperlink>
      <w:r w:rsidRPr="00F0584A">
        <w:t xml:space="preserve"> Правил.</w:t>
      </w:r>
    </w:p>
    <w:p w:rsidR="00F0584A" w:rsidRPr="00F0584A" w:rsidRDefault="00F0584A">
      <w:pPr>
        <w:pStyle w:val="ConsPlusNormal"/>
        <w:spacing w:before="220"/>
        <w:ind w:firstLine="540"/>
        <w:jc w:val="both"/>
      </w:pPr>
      <w:r w:rsidRPr="00F0584A">
        <w:t xml:space="preserve">21. Для проверки выполнения решений, указанных в </w:t>
      </w:r>
      <w:hyperlink w:anchor="P118">
        <w:r w:rsidRPr="00F0584A">
          <w:t>пункте 20</w:t>
        </w:r>
      </w:hyperlink>
      <w:r w:rsidRPr="00F0584A">
        <w:t xml:space="preserve"> настоящего Порядка, и осуществления действий, предусмотренных </w:t>
      </w:r>
      <w:hyperlink w:anchor="P116">
        <w:r w:rsidRPr="00F0584A">
          <w:t>подпунктом "в" пункта 19</w:t>
        </w:r>
      </w:hyperlink>
      <w:r w:rsidRPr="00F0584A">
        <w:t xml:space="preserve"> настоящего Порядка, путем голосования в соответствии с </w:t>
      </w:r>
      <w:hyperlink w:anchor="P83">
        <w:r w:rsidRPr="00F0584A">
          <w:t>пунктом 12</w:t>
        </w:r>
      </w:hyperlink>
      <w:r w:rsidRPr="00F0584A">
        <w:t xml:space="preserve"> настоящего Порядка определяются не менее 3 членов Комиссии с включением соответствующего решения в протокол Комиссии.</w:t>
      </w:r>
    </w:p>
    <w:p w:rsidR="00F0584A" w:rsidRPr="00F0584A" w:rsidRDefault="00F0584A">
      <w:pPr>
        <w:pStyle w:val="ConsPlusNormal"/>
        <w:spacing w:before="220"/>
        <w:ind w:firstLine="540"/>
        <w:jc w:val="both"/>
      </w:pPr>
      <w:r w:rsidRPr="00F0584A">
        <w:t xml:space="preserve">Указанные члены Комиссии лично присутствуют </w:t>
      </w:r>
      <w:proofErr w:type="gramStart"/>
      <w:r w:rsidRPr="00F0584A">
        <w:t>при</w:t>
      </w:r>
      <w:proofErr w:type="gramEnd"/>
      <w:r w:rsidRPr="00F0584A">
        <w:t>:</w:t>
      </w:r>
    </w:p>
    <w:p w:rsidR="00F0584A" w:rsidRPr="00F0584A" w:rsidRDefault="00F0584A">
      <w:pPr>
        <w:pStyle w:val="ConsPlusNormal"/>
        <w:spacing w:before="220"/>
        <w:ind w:firstLine="540"/>
        <w:jc w:val="both"/>
      </w:pPr>
      <w:proofErr w:type="gramStart"/>
      <w:r w:rsidRPr="00F0584A">
        <w:t>а) выпуске в естественную среду обитания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и их молоди (личинок);</w:t>
      </w:r>
      <w:proofErr w:type="gramEnd"/>
    </w:p>
    <w:p w:rsidR="00F0584A" w:rsidRPr="00F0584A" w:rsidRDefault="00F0584A">
      <w:pPr>
        <w:pStyle w:val="ConsPlusNormal"/>
        <w:spacing w:before="220"/>
        <w:ind w:firstLine="540"/>
        <w:jc w:val="both"/>
      </w:pPr>
      <w:proofErr w:type="gramStart"/>
      <w:r w:rsidRPr="00F0584A">
        <w:t>б) направлении осетровых видов рыб, предоставленных рыбоводным хозяйствам в пользование для осуществления рыболовства в целях аквакультуры (рыбоводства), находящихся в живом состоянии после осуществления мероприятий по искусственному воспроизводству, а также излишне полученной молоди (личинок) осетровых видов рыб в Учреждения для формирования ремонтно-маточных стад;</w:t>
      </w:r>
      <w:proofErr w:type="gramEnd"/>
    </w:p>
    <w:p w:rsidR="00F0584A" w:rsidRPr="00F0584A" w:rsidRDefault="00F0584A">
      <w:pPr>
        <w:pStyle w:val="ConsPlusNormal"/>
        <w:spacing w:before="220"/>
        <w:ind w:firstLine="540"/>
        <w:jc w:val="both"/>
      </w:pPr>
      <w:r w:rsidRPr="00F0584A">
        <w:t xml:space="preserve">в) </w:t>
      </w:r>
      <w:proofErr w:type="gramStart"/>
      <w:r w:rsidRPr="00F0584A">
        <w:t>уничтожении</w:t>
      </w:r>
      <w:proofErr w:type="gramEnd"/>
      <w:r w:rsidRPr="00F0584A">
        <w:t xml:space="preserve"> осетровых видов рыб и их молоди (личинок), физическое состояние которых не позволяет вернуть их в естественную среду обитания или направить в Учреждения для формирования ремонтно-маточных стад либо направить их для питания работников рыбоводных хозяйств;</w:t>
      </w:r>
    </w:p>
    <w:p w:rsidR="00F0584A" w:rsidRPr="00F0584A" w:rsidRDefault="00F0584A">
      <w:pPr>
        <w:pStyle w:val="ConsPlusNormal"/>
        <w:spacing w:before="220"/>
        <w:ind w:firstLine="540"/>
        <w:jc w:val="both"/>
      </w:pPr>
      <w:proofErr w:type="gramStart"/>
      <w:r w:rsidRPr="00F0584A">
        <w:t>г) отборе при проведении учета (бонитировки)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в целях выбраковки особей, отставших в росте, больных или травмированных.</w:t>
      </w:r>
      <w:proofErr w:type="gramEnd"/>
    </w:p>
    <w:p w:rsidR="00F0584A" w:rsidRPr="00F0584A" w:rsidRDefault="00F0584A">
      <w:pPr>
        <w:pStyle w:val="ConsPlusNormal"/>
        <w:spacing w:before="220"/>
        <w:ind w:firstLine="540"/>
        <w:jc w:val="both"/>
      </w:pPr>
      <w:bookmarkStart w:id="8" w:name="P127"/>
      <w:bookmarkEnd w:id="8"/>
      <w:r w:rsidRPr="00F0584A">
        <w:t xml:space="preserve">22. По результатам выполнения решений Комиссии, указанных в </w:t>
      </w:r>
      <w:hyperlink w:anchor="P118">
        <w:r w:rsidRPr="00F0584A">
          <w:t>пункте 20</w:t>
        </w:r>
      </w:hyperlink>
      <w:r w:rsidRPr="00F0584A">
        <w:t xml:space="preserve"> настоящего Порядка, а также проверок, указанных в </w:t>
      </w:r>
      <w:hyperlink w:anchor="P142">
        <w:r w:rsidRPr="00F0584A">
          <w:t>пунктах 25</w:t>
        </w:r>
      </w:hyperlink>
      <w:r w:rsidRPr="00F0584A">
        <w:t xml:space="preserve">, </w:t>
      </w:r>
      <w:hyperlink w:anchor="P145">
        <w:r w:rsidRPr="00F0584A">
          <w:t>28</w:t>
        </w:r>
      </w:hyperlink>
      <w:r w:rsidRPr="00F0584A">
        <w:t xml:space="preserve"> и </w:t>
      </w:r>
      <w:hyperlink w:anchor="P146">
        <w:r w:rsidRPr="00F0584A">
          <w:t>29</w:t>
        </w:r>
      </w:hyperlink>
      <w:r w:rsidRPr="00F0584A">
        <w:t xml:space="preserve"> настоящего Порядка, ответственный секретарь Комиссии составляет следующие акты:</w:t>
      </w:r>
    </w:p>
    <w:p w:rsidR="00F0584A" w:rsidRPr="00F0584A" w:rsidRDefault="00F0584A">
      <w:pPr>
        <w:pStyle w:val="ConsPlusNormal"/>
        <w:spacing w:before="220"/>
        <w:ind w:firstLine="540"/>
        <w:jc w:val="both"/>
      </w:pPr>
      <w:r w:rsidRPr="00F0584A">
        <w:lastRenderedPageBreak/>
        <w:t>а) о выпуске в естественную среду обитания осетровых видов рыб, а также редких и находящихся под угрозой исчезновения видов водных биоресурсов, занесенных в Красную книгу Российской Федерации, и их молоди (личинок);</w:t>
      </w:r>
    </w:p>
    <w:p w:rsidR="00F0584A" w:rsidRPr="00F0584A" w:rsidRDefault="00F0584A">
      <w:pPr>
        <w:pStyle w:val="ConsPlusNormal"/>
        <w:spacing w:before="220"/>
        <w:ind w:firstLine="540"/>
        <w:jc w:val="both"/>
      </w:pPr>
      <w:r w:rsidRPr="00F0584A">
        <w:t>б) о направлении осетровых видов рыб, предоставленных в пользование для осуществления рыболовства в целях аквакультуры (рыбоводства), находящихся в живом состоянии после осуществления мероприятий по искусственному воспроизводству, а также излишне полученной молоди (личинок) осетровых видов рыб в Учреждения для формирования ремонтно-маточных стад с указанием адреса, порядка и условий их перевозки;</w:t>
      </w:r>
    </w:p>
    <w:p w:rsidR="00F0584A" w:rsidRPr="00F0584A" w:rsidRDefault="00F0584A">
      <w:pPr>
        <w:pStyle w:val="ConsPlusNormal"/>
        <w:spacing w:before="220"/>
        <w:ind w:firstLine="540"/>
        <w:jc w:val="both"/>
      </w:pPr>
      <w:bookmarkStart w:id="9" w:name="P130"/>
      <w:bookmarkEnd w:id="9"/>
      <w:proofErr w:type="gramStart"/>
      <w:r w:rsidRPr="00F0584A">
        <w:t>в) об уничтожении любым технически доступным способом с соблюдением обязательных требований нормативных и технических документов по охране окружающей ср</w:t>
      </w:r>
      <w:r>
        <w:t>еды</w:t>
      </w:r>
      <w:r w:rsidRPr="00F0584A">
        <w:t xml:space="preserve"> осетровых видов рыб и их молоди (личинок), физическое состояние которых не позволяет вернуть их в естественную среду обитания или направить в Учреждения для формирования ремонтно-маточных стад либо направить их для питания работников рыбоводных хозяйств;</w:t>
      </w:r>
      <w:proofErr w:type="gramEnd"/>
    </w:p>
    <w:p w:rsidR="00F0584A" w:rsidRPr="00F0584A" w:rsidRDefault="00F0584A">
      <w:pPr>
        <w:pStyle w:val="ConsPlusNormal"/>
        <w:jc w:val="both"/>
      </w:pPr>
    </w:p>
    <w:p w:rsidR="00F0584A" w:rsidRPr="00F0584A" w:rsidRDefault="00F0584A">
      <w:pPr>
        <w:pStyle w:val="ConsPlusNormal"/>
        <w:ind w:firstLine="540"/>
        <w:jc w:val="both"/>
      </w:pPr>
      <w:r w:rsidRPr="00F0584A">
        <w:t>г) об отходе (гибели) водных биоресурсов, превышающем биотехнические показатели;</w:t>
      </w:r>
    </w:p>
    <w:p w:rsidR="00F0584A" w:rsidRPr="00F0584A" w:rsidRDefault="00F0584A">
      <w:pPr>
        <w:pStyle w:val="ConsPlusNormal"/>
        <w:spacing w:before="220"/>
        <w:ind w:firstLine="540"/>
        <w:jc w:val="both"/>
      </w:pPr>
      <w:proofErr w:type="spellStart"/>
      <w:r w:rsidRPr="00F0584A">
        <w:t>д</w:t>
      </w:r>
      <w:proofErr w:type="spellEnd"/>
      <w:r w:rsidRPr="00F0584A">
        <w:t>) об обследовании производственных мощностей Учреждения;</w:t>
      </w:r>
    </w:p>
    <w:p w:rsidR="00F0584A" w:rsidRPr="00F0584A" w:rsidRDefault="00F0584A">
      <w:pPr>
        <w:pStyle w:val="ConsPlusNormal"/>
        <w:spacing w:before="220"/>
        <w:ind w:firstLine="540"/>
        <w:jc w:val="both"/>
      </w:pPr>
      <w:r w:rsidRPr="00F0584A">
        <w:t>е) об отборе при пр</w:t>
      </w:r>
      <w:r>
        <w:t>оведении учета (бонитировки)</w:t>
      </w:r>
      <w:r w:rsidRPr="00F0584A">
        <w:t xml:space="preserve"> водных биоресурсов (в том числе осетровых видов рыб, а также редких и находящихся под угрозой исчезновения видов водных биоресурсов, занесенных в Красную книгу Российской Федерации) в целях выбраковки особей, отставших в росте, больных или травмированных при проведении учета (бонитировки);</w:t>
      </w:r>
    </w:p>
    <w:p w:rsidR="00F0584A" w:rsidRPr="00F0584A" w:rsidRDefault="00F0584A">
      <w:pPr>
        <w:pStyle w:val="ConsPlusNormal"/>
        <w:spacing w:before="220"/>
        <w:ind w:firstLine="540"/>
        <w:jc w:val="both"/>
      </w:pPr>
      <w:proofErr w:type="gramStart"/>
      <w:r w:rsidRPr="00F0584A">
        <w:t>ж) о выполнении Учреждениями работ по искусственному воспроизводству водных биологических ресурсов (формирование, содержание, эксплуатация, учет ремонтно-маточных стад (в том числе осетровых видов рыб) в целях сохранения водных биоресурсов и выращивание водных биоресурсов (в том числе осетровых видов рыб) с их последующим выпуском в водные объекты рыбохозяйственного значения) в соответствии с государственным заданием.</w:t>
      </w:r>
      <w:proofErr w:type="gramEnd"/>
    </w:p>
    <w:p w:rsidR="00F0584A" w:rsidRPr="00F0584A" w:rsidRDefault="00F0584A">
      <w:pPr>
        <w:pStyle w:val="ConsPlusNormal"/>
        <w:spacing w:before="220"/>
        <w:ind w:firstLine="540"/>
        <w:jc w:val="both"/>
      </w:pPr>
      <w:r w:rsidRPr="00F0584A">
        <w:t xml:space="preserve">23. Акты, указанные в </w:t>
      </w:r>
      <w:hyperlink w:anchor="P127">
        <w:r w:rsidRPr="00F0584A">
          <w:t>пункте 22</w:t>
        </w:r>
      </w:hyperlink>
      <w:r w:rsidRPr="00F0584A">
        <w:t xml:space="preserve"> настоящего Порядка, подписываются уполномоченным представителем рыбоводного хозяйства или Учреждения и членами Комиссии.</w:t>
      </w:r>
    </w:p>
    <w:p w:rsidR="00F0584A" w:rsidRPr="00F0584A" w:rsidRDefault="00F0584A">
      <w:pPr>
        <w:pStyle w:val="ConsPlusNormal"/>
        <w:spacing w:before="220"/>
        <w:ind w:firstLine="540"/>
        <w:jc w:val="both"/>
      </w:pPr>
      <w:r w:rsidRPr="00F0584A">
        <w:t>В случае</w:t>
      </w:r>
      <w:proofErr w:type="gramStart"/>
      <w:r w:rsidRPr="00F0584A">
        <w:t>,</w:t>
      </w:r>
      <w:proofErr w:type="gramEnd"/>
      <w:r w:rsidRPr="00F0584A">
        <w:t xml:space="preserve"> если к уничтожению осетровых видов рыб, молоди (личинок) осетровых видов рыб привлекаются на договорной основе иные юридические лица (индивидуальные предприниматели), то акт, предусмотренный </w:t>
      </w:r>
      <w:hyperlink w:anchor="P130">
        <w:r w:rsidRPr="00F0584A">
          <w:t>подпунктом "в" пункта 22</w:t>
        </w:r>
      </w:hyperlink>
      <w:r w:rsidRPr="00F0584A">
        <w:t xml:space="preserve"> настоящего Порядка, дополнительно подписывается уполномоченным представителем указанного юридического лица (индивидуальным предпринимателем).</w:t>
      </w:r>
    </w:p>
    <w:p w:rsidR="00F0584A" w:rsidRPr="00F0584A" w:rsidRDefault="00F0584A">
      <w:pPr>
        <w:pStyle w:val="ConsPlusNormal"/>
        <w:spacing w:before="220"/>
        <w:ind w:firstLine="540"/>
        <w:jc w:val="both"/>
      </w:pPr>
      <w:r w:rsidRPr="00F0584A">
        <w:t>Члены Комиссии, подписавшие акт, представляют его председателю Комиссии в 5-дневный срок после подписания.</w:t>
      </w:r>
    </w:p>
    <w:p w:rsidR="00F0584A" w:rsidRPr="00F0584A" w:rsidRDefault="00F0584A">
      <w:pPr>
        <w:pStyle w:val="ConsPlusNormal"/>
        <w:spacing w:before="220"/>
        <w:ind w:firstLine="540"/>
        <w:jc w:val="both"/>
      </w:pPr>
      <w:bookmarkStart w:id="10" w:name="P141"/>
      <w:bookmarkEnd w:id="10"/>
      <w:r w:rsidRPr="00F0584A">
        <w:t xml:space="preserve">24. </w:t>
      </w:r>
      <w:proofErr w:type="gramStart"/>
      <w:r w:rsidRPr="00F0584A">
        <w:t>В случае направления осетровых видов рыб, предоставленных рыбоводному хозяйству в пользование для осуществления рыболовства в целях аквакультуры (рыбоводства), находящихся в живом состоянии после осуществления мероприятий по искусственному воспроизводству водных биоресурсов, а также излишне полученной молоди (личинок) осетровых видов рыб в Учреждение для формирования ремонтно-маточных стад, соответствующие акты подписываются также уполномоченными представителями Учреждения.</w:t>
      </w:r>
      <w:proofErr w:type="gramEnd"/>
    </w:p>
    <w:p w:rsidR="00F0584A" w:rsidRPr="00F0584A" w:rsidRDefault="00F0584A">
      <w:pPr>
        <w:pStyle w:val="ConsPlusNormal"/>
        <w:spacing w:before="220"/>
        <w:ind w:firstLine="540"/>
        <w:jc w:val="both"/>
      </w:pPr>
      <w:bookmarkStart w:id="11" w:name="P142"/>
      <w:bookmarkEnd w:id="11"/>
      <w:r w:rsidRPr="00F0584A">
        <w:t>25. Проверка производственных мощностей Учреждения проводится Комиссией ежегодно не позднее 15 февраля года, в котором планируется проведение работ по искусственному воспроизводству водных биоресурсов.</w:t>
      </w:r>
    </w:p>
    <w:p w:rsidR="00F0584A" w:rsidRPr="00F0584A" w:rsidRDefault="00F0584A">
      <w:pPr>
        <w:pStyle w:val="ConsPlusNormal"/>
        <w:spacing w:before="220"/>
        <w:ind w:firstLine="540"/>
        <w:jc w:val="both"/>
      </w:pPr>
      <w:r w:rsidRPr="00F0584A">
        <w:t xml:space="preserve">26. </w:t>
      </w:r>
      <w:proofErr w:type="gramStart"/>
      <w:r w:rsidRPr="00F0584A">
        <w:t xml:space="preserve">В ходе осуществления проверки, предусмотренной </w:t>
      </w:r>
      <w:hyperlink w:anchor="P142">
        <w:r w:rsidRPr="00F0584A">
          <w:t>пунктом 25</w:t>
        </w:r>
      </w:hyperlink>
      <w:r w:rsidRPr="00F0584A">
        <w:t xml:space="preserve"> настоящего Порядка, Комиссия проверяет наличие собственных или арендованных сооружений и (или) оборудования </w:t>
      </w:r>
      <w:r w:rsidRPr="00F0584A">
        <w:lastRenderedPageBreak/>
        <w:t>(мощность инкубационного и личиночного цеха, а также цеха по выращиванию молоди (личинок) водных биоресурсов (млн. шт.), площадь и количество выростных прудов и бассейнов, используемых для осуществления искусственного воспроизводства водных биоресурсов (в том числе осетровых видов рыб), а также техническую готовность к</w:t>
      </w:r>
      <w:proofErr w:type="gramEnd"/>
      <w:r w:rsidRPr="00F0584A">
        <w:t xml:space="preserve"> выполнению мероприятий по искусственному воспроизводству водных биоресурсов).</w:t>
      </w:r>
    </w:p>
    <w:p w:rsidR="00F0584A" w:rsidRPr="00F0584A" w:rsidRDefault="00F0584A">
      <w:pPr>
        <w:pStyle w:val="ConsPlusNormal"/>
        <w:spacing w:before="220"/>
        <w:ind w:firstLine="540"/>
        <w:jc w:val="both"/>
      </w:pPr>
      <w:bookmarkStart w:id="12" w:name="P144"/>
      <w:bookmarkEnd w:id="12"/>
      <w:r w:rsidRPr="00F0584A">
        <w:t>27. Проверка отхода (гибели) водных биоресурсов, превышающего биотехнические показатели, на всех этапах производственного процесса проводится Комиссией на основании письменного обращения Учреждения.</w:t>
      </w:r>
    </w:p>
    <w:p w:rsidR="00F0584A" w:rsidRPr="00F0584A" w:rsidRDefault="00F0584A">
      <w:pPr>
        <w:pStyle w:val="ConsPlusNormal"/>
        <w:spacing w:before="220"/>
        <w:ind w:firstLine="540"/>
        <w:jc w:val="both"/>
      </w:pPr>
      <w:bookmarkStart w:id="13" w:name="P145"/>
      <w:bookmarkEnd w:id="13"/>
      <w:r w:rsidRPr="00F0584A">
        <w:t xml:space="preserve">28. </w:t>
      </w:r>
      <w:proofErr w:type="gramStart"/>
      <w:r w:rsidRPr="00F0584A">
        <w:t>Контроль за проведением в Учреждениях учета (бонитировки) ремонтно-маточных стад ценных и особо ценных видов водных биоресурсов при выполнении работ по учету ремонтно-маточных стад в целях проверки состояния половозрелых особей ремонтно-маточных стад в Учреждениях, осуществляющих искусственное воспроизводство водных биоресурсов, проводится Комиссией не реже 2 раз в год - в весенний и осенний периоды.</w:t>
      </w:r>
      <w:proofErr w:type="gramEnd"/>
    </w:p>
    <w:p w:rsidR="00F0584A" w:rsidRPr="00F0584A" w:rsidRDefault="00F0584A">
      <w:pPr>
        <w:pStyle w:val="ConsPlusNormal"/>
        <w:spacing w:before="220"/>
        <w:ind w:firstLine="540"/>
        <w:jc w:val="both"/>
      </w:pPr>
      <w:bookmarkStart w:id="14" w:name="P146"/>
      <w:bookmarkEnd w:id="14"/>
      <w:r w:rsidRPr="00F0584A">
        <w:t xml:space="preserve">29. По результатам проведенных в соответствии с </w:t>
      </w:r>
      <w:hyperlink w:anchor="P141">
        <w:r w:rsidRPr="00F0584A">
          <w:t>пунктами 24</w:t>
        </w:r>
      </w:hyperlink>
      <w:r w:rsidRPr="00F0584A">
        <w:t xml:space="preserve">, </w:t>
      </w:r>
      <w:hyperlink w:anchor="P144">
        <w:r w:rsidRPr="00F0584A">
          <w:t>27</w:t>
        </w:r>
      </w:hyperlink>
      <w:r w:rsidRPr="00F0584A">
        <w:t xml:space="preserve"> и </w:t>
      </w:r>
      <w:hyperlink w:anchor="P145">
        <w:r w:rsidRPr="00F0584A">
          <w:t>28</w:t>
        </w:r>
      </w:hyperlink>
      <w:r w:rsidRPr="00F0584A">
        <w:t xml:space="preserve"> настоящего Порядка проверок Комиссией составляются соответствующие акты проверок.</w:t>
      </w:r>
    </w:p>
    <w:p w:rsidR="00F0584A" w:rsidRPr="00F0584A" w:rsidRDefault="00F0584A">
      <w:pPr>
        <w:pStyle w:val="ConsPlusNormal"/>
        <w:jc w:val="both"/>
      </w:pPr>
    </w:p>
    <w:sectPr w:rsidR="00F0584A" w:rsidRPr="00F0584A" w:rsidSect="007E32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0584A"/>
    <w:rsid w:val="0088755F"/>
    <w:rsid w:val="00C23A90"/>
    <w:rsid w:val="00F05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8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584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584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BBCEEF0866C15B376ED9C0D730EA769F7927A921EFB273BF273800A34F221E6D455A63738309EC13E0F9835321F87B780063BFL6J" TargetMode="External"/><Relationship Id="rId13" Type="http://schemas.openxmlformats.org/officeDocument/2006/relationships/hyperlink" Target="consultantplus://offline/ref=88BBCEEF0866C15B376ED9C0D730EA769F7927A921EFB273BF273800A34F221E6D455A6579DC0CF902B8F586493EFB67640261F7B1LBJ" TargetMode="External"/><Relationship Id="rId3" Type="http://schemas.openxmlformats.org/officeDocument/2006/relationships/webSettings" Target="webSettings.xml"/><Relationship Id="rId7" Type="http://schemas.openxmlformats.org/officeDocument/2006/relationships/hyperlink" Target="consultantplus://offline/ref=88BBCEEF0866C15B376ED9C0D730EA76987F25AE25EFB273BF273800A34F221E6D455A6671D653FC17A9AD8A4C24E464781E63F51ABDL1J" TargetMode="External"/><Relationship Id="rId12" Type="http://schemas.openxmlformats.org/officeDocument/2006/relationships/hyperlink" Target="consultantplus://offline/ref=88BBCEEF0866C15B376ED9C0D730EA769F7927A921EFB273BF273800A34F221E6D455A60738309EC13E0F9835321F87B780063BFL6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8BBCEEF0866C15B376ED9C0D730EA76987920AA22E1B273BF273800A34F221E6D455A6578D758A94EE6ACD60975F7647E1E60F706D0C67DB6LFJ" TargetMode="External"/><Relationship Id="rId11" Type="http://schemas.openxmlformats.org/officeDocument/2006/relationships/hyperlink" Target="consultantplus://offline/ref=88BBCEEF0866C15B376ED9C0D730EA769F7927A921EFB273BF273800A34F221E6D455A6579DC0CF902B8F586493EFB67640261F7B1LBJ" TargetMode="External"/><Relationship Id="rId5" Type="http://schemas.openxmlformats.org/officeDocument/2006/relationships/hyperlink" Target="consultantplus://offline/ref=88BBCEEF0866C15B376ED9C0D730EA769D7921AA21E9B273BF273800A34F221E7F45026979D346A944F3FA874FB2L3J" TargetMode="External"/><Relationship Id="rId15" Type="http://schemas.openxmlformats.org/officeDocument/2006/relationships/theme" Target="theme/theme1.xml"/><Relationship Id="rId10" Type="http://schemas.openxmlformats.org/officeDocument/2006/relationships/hyperlink" Target="consultantplus://offline/ref=88BBCEEF0866C15B376ED9C0D730EA769F7927A921EFB273BF273800A34F221E6D455A6578DC0CF902B8F586493EFB67640261F7B1LBJ" TargetMode="External"/><Relationship Id="rId4" Type="http://schemas.openxmlformats.org/officeDocument/2006/relationships/hyperlink" Target="consultantplus://offline/ref=88BBCEEF0866C15B376ED9C0D730EA769F7927A921EFB273BF273800A34F221E6D455A63738309EC13E0F9835321F87B780063BFL6J" TargetMode="External"/><Relationship Id="rId9" Type="http://schemas.openxmlformats.org/officeDocument/2006/relationships/hyperlink" Target="consultantplus://offline/ref=88BBCEEF0866C15B376ED9C0D730EA769D7420AE22EAB273BF273800A34F221E6D455A6578D758A84FE6ACD60975F7647E1E60F706D0C67DB6L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3473</Words>
  <Characters>19799</Characters>
  <Application>Microsoft Office Word</Application>
  <DocSecurity>0</DocSecurity>
  <Lines>164</Lines>
  <Paragraphs>46</Paragraphs>
  <ScaleCrop>false</ScaleCrop>
  <Company>etur</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yangulova</dc:creator>
  <cp:keywords/>
  <dc:description/>
  <cp:lastModifiedBy>yangulova</cp:lastModifiedBy>
  <cp:revision>1</cp:revision>
  <dcterms:created xsi:type="dcterms:W3CDTF">2023-12-14T09:11:00Z</dcterms:created>
  <dcterms:modified xsi:type="dcterms:W3CDTF">2023-12-14T09:15:00Z</dcterms:modified>
</cp:coreProperties>
</file>